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93" w:rsidRDefault="00B13193" w:rsidP="00901C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.75pt">
            <v:imagedata r:id="rId8" o:title="документы по атестации"/>
          </v:shape>
        </w:pict>
      </w:r>
    </w:p>
    <w:p w:rsidR="00B13193" w:rsidRDefault="00B13193" w:rsidP="00901C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aps/>
          <w:color w:val="000000"/>
        </w:rPr>
      </w:pPr>
    </w:p>
    <w:p w:rsidR="00B13193" w:rsidRDefault="00B13193" w:rsidP="00901C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aps/>
          <w:color w:val="000000"/>
        </w:rPr>
      </w:pPr>
    </w:p>
    <w:p w:rsidR="00B13193" w:rsidRDefault="00B13193" w:rsidP="00901C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aps/>
          <w:color w:val="000000"/>
        </w:rPr>
      </w:pPr>
    </w:p>
    <w:p w:rsidR="009C5484" w:rsidRPr="00223BFC" w:rsidRDefault="009C5484" w:rsidP="00901C5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aps/>
          <w:color w:val="000000"/>
        </w:rPr>
      </w:pPr>
      <w:bookmarkStart w:id="0" w:name="_GoBack"/>
      <w:bookmarkEnd w:id="0"/>
      <w:r w:rsidRPr="00223BFC">
        <w:rPr>
          <w:b/>
          <w:bCs/>
          <w:caps/>
          <w:color w:val="000000"/>
        </w:rPr>
        <w:lastRenderedPageBreak/>
        <w:t>Раздел 1. Пояснительная записка</w:t>
      </w:r>
    </w:p>
    <w:p w:rsidR="002154F3" w:rsidRPr="00223BFC" w:rsidRDefault="002154F3" w:rsidP="00223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Настоящая программа по литературе составлена на основании следующих нормативно</w:t>
      </w:r>
      <w:r w:rsidRPr="00223BFC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223BFC" w:rsidRPr="00223BFC" w:rsidRDefault="00223BFC" w:rsidP="00223BF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26.12.2012 №273.</w:t>
      </w:r>
    </w:p>
    <w:p w:rsidR="00223BFC" w:rsidRPr="00223BFC" w:rsidRDefault="00223BFC" w:rsidP="00223BF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1897.</w:t>
      </w:r>
    </w:p>
    <w:p w:rsidR="00223BFC" w:rsidRPr="00223BFC" w:rsidRDefault="00223BFC" w:rsidP="00223BF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08.04.2015 № 1/15).</w:t>
      </w:r>
    </w:p>
    <w:p w:rsidR="00223BFC" w:rsidRPr="00223BFC" w:rsidRDefault="00A25AAC" w:rsidP="00223BF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курса «Литература</w:t>
      </w:r>
      <w:r w:rsidR="00223BFC" w:rsidRPr="00223BFC">
        <w:rPr>
          <w:rFonts w:ascii="Times New Roman" w:hAnsi="Times New Roman" w:cs="Times New Roman"/>
          <w:sz w:val="24"/>
          <w:szCs w:val="24"/>
        </w:rPr>
        <w:t xml:space="preserve"> 5-9 классы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3BFC" w:rsidRPr="00223BFC">
        <w:rPr>
          <w:rFonts w:ascii="Times New Roman" w:hAnsi="Times New Roman" w:cs="Times New Roman"/>
          <w:sz w:val="24"/>
          <w:szCs w:val="24"/>
        </w:rPr>
        <w:t xml:space="preserve">. Авторы-составители: Г.С. </w:t>
      </w:r>
      <w:proofErr w:type="spellStart"/>
      <w:r w:rsidR="00223BFC" w:rsidRPr="00223BF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223BFC" w:rsidRPr="00223BFC">
        <w:rPr>
          <w:rFonts w:ascii="Times New Roman" w:hAnsi="Times New Roman" w:cs="Times New Roman"/>
          <w:sz w:val="24"/>
          <w:szCs w:val="24"/>
        </w:rPr>
        <w:t>, С.А. Зинин.</w:t>
      </w:r>
    </w:p>
    <w:p w:rsidR="00223BFC" w:rsidRPr="00223BFC" w:rsidRDefault="00223BFC" w:rsidP="00223BF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Учебного плана МОУ «</w:t>
      </w:r>
      <w:proofErr w:type="spellStart"/>
      <w:r w:rsidRPr="00223BFC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223BFC">
        <w:rPr>
          <w:rFonts w:ascii="Times New Roman" w:hAnsi="Times New Roman" w:cs="Times New Roman"/>
          <w:sz w:val="24"/>
          <w:szCs w:val="24"/>
        </w:rPr>
        <w:t xml:space="preserve"> районная гимназия».</w:t>
      </w:r>
    </w:p>
    <w:p w:rsidR="00223BFC" w:rsidRPr="00223BFC" w:rsidRDefault="00223BFC" w:rsidP="00223B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BF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2154F3" w:rsidRPr="00223BFC">
        <w:rPr>
          <w:rFonts w:ascii="Times New Roman" w:eastAsia="Calibri" w:hAnsi="Times New Roman" w:cs="Times New Roman"/>
          <w:sz w:val="24"/>
          <w:szCs w:val="24"/>
        </w:rPr>
        <w:t xml:space="preserve">предназначена для изучения курса </w:t>
      </w:r>
      <w:r w:rsidRPr="00223BFC">
        <w:rPr>
          <w:rFonts w:ascii="Times New Roman" w:eastAsia="Calibri" w:hAnsi="Times New Roman" w:cs="Times New Roman"/>
          <w:sz w:val="24"/>
          <w:szCs w:val="24"/>
        </w:rPr>
        <w:t>«Литература»</w:t>
      </w:r>
      <w:r w:rsidR="002154F3" w:rsidRPr="00223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32B">
        <w:rPr>
          <w:rFonts w:ascii="Times New Roman" w:eastAsia="Calibri" w:hAnsi="Times New Roman" w:cs="Times New Roman"/>
          <w:sz w:val="24"/>
          <w:szCs w:val="24"/>
        </w:rPr>
        <w:t>в 9 «А» классе</w:t>
      </w:r>
      <w:r w:rsidRPr="00223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BFC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223BFC">
        <w:rPr>
          <w:rFonts w:ascii="Times New Roman" w:hAnsi="Times New Roman" w:cs="Times New Roman"/>
          <w:sz w:val="24"/>
          <w:szCs w:val="24"/>
        </w:rPr>
        <w:t>Турунтаевкая</w:t>
      </w:r>
      <w:proofErr w:type="spellEnd"/>
      <w:r w:rsidRPr="00223BFC">
        <w:rPr>
          <w:rFonts w:ascii="Times New Roman" w:hAnsi="Times New Roman" w:cs="Times New Roman"/>
          <w:sz w:val="24"/>
          <w:szCs w:val="24"/>
        </w:rPr>
        <w:t xml:space="preserve"> районная гимназия» </w:t>
      </w:r>
      <w:r w:rsidRPr="00223BFC">
        <w:rPr>
          <w:rFonts w:ascii="Times New Roman" w:eastAsia="Calibri" w:hAnsi="Times New Roman" w:cs="Times New Roman"/>
          <w:sz w:val="24"/>
          <w:szCs w:val="24"/>
        </w:rPr>
        <w:t>на базовом уровне, рассчитана</w:t>
      </w:r>
      <w:r w:rsidR="002154F3" w:rsidRPr="00223BFC">
        <w:rPr>
          <w:rFonts w:ascii="Times New Roman" w:hAnsi="Times New Roman" w:cs="Times New Roman"/>
          <w:sz w:val="24"/>
          <w:szCs w:val="24"/>
        </w:rPr>
        <w:t xml:space="preserve"> на 102 часа в год, 3 часа в неделю.</w:t>
      </w:r>
    </w:p>
    <w:p w:rsidR="00223BFC" w:rsidRPr="00223BFC" w:rsidRDefault="002154F3" w:rsidP="00223B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BFC">
        <w:rPr>
          <w:rFonts w:ascii="Times New Roman" w:hAnsi="Times New Roman" w:cs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  <w:r w:rsidR="00223BFC" w:rsidRPr="00223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BFC">
        <w:rPr>
          <w:rFonts w:ascii="Times New Roman" w:eastAsia="Calibri" w:hAnsi="Times New Roman" w:cs="Times New Roman"/>
          <w:sz w:val="24"/>
          <w:szCs w:val="24"/>
        </w:rPr>
        <w:t xml:space="preserve">«Литература 9 класс». </w:t>
      </w:r>
      <w:r w:rsidR="00223BFC" w:rsidRPr="00223BFC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</w:t>
      </w:r>
      <w:r w:rsidR="00223BFC"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07D">
        <w:rPr>
          <w:rFonts w:ascii="Times New Roman" w:hAnsi="Times New Roman" w:cs="Times New Roman"/>
          <w:sz w:val="24"/>
          <w:szCs w:val="24"/>
        </w:rPr>
        <w:t>в 2-х</w:t>
      </w:r>
      <w:r w:rsidR="008B207D" w:rsidRPr="00C913CA">
        <w:rPr>
          <w:rFonts w:ascii="Times New Roman" w:hAnsi="Times New Roman" w:cs="Times New Roman"/>
          <w:sz w:val="24"/>
          <w:szCs w:val="24"/>
        </w:rPr>
        <w:t xml:space="preserve"> частях</w:t>
      </w:r>
      <w:r w:rsidR="008B207D"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под ред. С.А. Зинина, В.И. Сахарова, В. А. </w:t>
      </w:r>
      <w:proofErr w:type="spellStart"/>
      <w:r w:rsidRPr="00223BFC">
        <w:rPr>
          <w:rFonts w:ascii="Times New Roman" w:hAnsi="Times New Roman" w:cs="Times New Roman"/>
          <w:color w:val="000000"/>
          <w:sz w:val="24"/>
          <w:szCs w:val="24"/>
        </w:rPr>
        <w:t>Чалмаева</w:t>
      </w:r>
      <w:proofErr w:type="spellEnd"/>
      <w:r w:rsidR="00223BFC" w:rsidRPr="00223B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3BFC" w:rsidRPr="00223BFC" w:rsidRDefault="009C5484" w:rsidP="00223B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представляет собой целостный документ, включающий следующие разделы: пояснительную записку, </w:t>
      </w:r>
      <w:r w:rsidR="00B527D9"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результаты, </w:t>
      </w:r>
      <w:r w:rsidR="00E14B0C" w:rsidRPr="00223BFC">
        <w:rPr>
          <w:rFonts w:ascii="Times New Roman" w:hAnsi="Times New Roman" w:cs="Times New Roman"/>
          <w:color w:val="000000"/>
          <w:sz w:val="24"/>
          <w:szCs w:val="24"/>
        </w:rPr>
        <w:t>основное со</w:t>
      </w:r>
      <w:r w:rsidR="002154F3"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держание учебного курса, </w:t>
      </w:r>
      <w:r w:rsidR="00A25AAC">
        <w:rPr>
          <w:rFonts w:ascii="Times New Roman" w:hAnsi="Times New Roman" w:cs="Times New Roman"/>
          <w:color w:val="000000"/>
          <w:sz w:val="24"/>
          <w:szCs w:val="24"/>
        </w:rPr>
        <w:t>учебно-</w:t>
      </w:r>
      <w:r w:rsidR="00E14B0C" w:rsidRPr="00223BFC">
        <w:rPr>
          <w:rFonts w:ascii="Times New Roman" w:hAnsi="Times New Roman" w:cs="Times New Roman"/>
          <w:color w:val="000000"/>
          <w:sz w:val="24"/>
          <w:szCs w:val="24"/>
        </w:rPr>
        <w:t>тематический план,</w:t>
      </w:r>
      <w:r w:rsidRPr="00223BFC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</w:t>
      </w:r>
      <w:r w:rsidR="00E14B0C" w:rsidRPr="00223BFC">
        <w:rPr>
          <w:rFonts w:ascii="Times New Roman" w:hAnsi="Times New Roman" w:cs="Times New Roman"/>
          <w:color w:val="000000"/>
          <w:sz w:val="24"/>
          <w:szCs w:val="24"/>
        </w:rPr>
        <w:t>ое планирование.</w:t>
      </w:r>
    </w:p>
    <w:p w:rsidR="009C5484" w:rsidRPr="00223BFC" w:rsidRDefault="009C5484" w:rsidP="00223B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D6BCB">
        <w:rPr>
          <w:iCs/>
          <w:color w:val="000000"/>
        </w:rPr>
        <w:t>Основными</w:t>
      </w:r>
      <w:r w:rsidRPr="00807C5F">
        <w:rPr>
          <w:b/>
          <w:iCs/>
          <w:color w:val="000000"/>
        </w:rPr>
        <w:t xml:space="preserve"> целями</w:t>
      </w:r>
      <w:r w:rsidRPr="00223BFC">
        <w:rPr>
          <w:iCs/>
          <w:color w:val="000000"/>
        </w:rPr>
        <w:t xml:space="preserve"> обучения в организации учебного процесса в 9 классе будут:</w:t>
      </w:r>
    </w:p>
    <w:p w:rsidR="00B527D9" w:rsidRPr="00223BFC" w:rsidRDefault="00B527D9" w:rsidP="00223BFC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BFC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527D9" w:rsidRPr="00223BFC" w:rsidRDefault="00B527D9" w:rsidP="00223BFC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BFC">
        <w:rPr>
          <w:rFonts w:ascii="Times New Roman" w:eastAsia="Calibri" w:hAnsi="Times New Roman" w:cs="Times New Roman"/>
          <w:sz w:val="24"/>
          <w:szCs w:val="24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</w:t>
      </w:r>
      <w:r w:rsidRPr="00223BFC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527D9" w:rsidRPr="00223BFC" w:rsidRDefault="00B527D9" w:rsidP="00223BFC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BFC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527D9" w:rsidRPr="00CA3C7D" w:rsidRDefault="00B527D9" w:rsidP="00CA3C7D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BFC">
        <w:rPr>
          <w:rFonts w:ascii="Times New Roman" w:eastAsia="Calibri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C5484" w:rsidRPr="00BD6BCB" w:rsidRDefault="009C5484" w:rsidP="00223B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BD6BCB">
        <w:rPr>
          <w:iCs/>
          <w:color w:val="000000"/>
        </w:rPr>
        <w:t xml:space="preserve">Данные цели обуславливают решение следующих </w:t>
      </w:r>
      <w:r w:rsidRPr="00BD6BCB">
        <w:rPr>
          <w:b/>
          <w:iCs/>
          <w:color w:val="000000"/>
        </w:rPr>
        <w:t>задач:</w:t>
      </w:r>
    </w:p>
    <w:p w:rsidR="009C5484" w:rsidRPr="00223BFC" w:rsidRDefault="009C5484" w:rsidP="00223B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3BFC">
        <w:rPr>
          <w:color w:val="000000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C5484" w:rsidRPr="00223BFC" w:rsidRDefault="009C5484" w:rsidP="00223B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3BFC">
        <w:rPr>
          <w:color w:val="000000"/>
        </w:rPr>
        <w:t>развитие</w:t>
      </w:r>
      <w:r w:rsidRPr="00223BFC">
        <w:rPr>
          <w:b/>
          <w:bCs/>
          <w:color w:val="000000"/>
        </w:rPr>
        <w:t> </w:t>
      </w:r>
      <w:r w:rsidRPr="00223BFC">
        <w:rPr>
          <w:color w:val="000000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C5484" w:rsidRPr="00223BFC" w:rsidRDefault="009C5484" w:rsidP="00223B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3BFC">
        <w:rPr>
          <w:color w:val="000000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C5484" w:rsidRPr="00223BFC" w:rsidRDefault="009C5484" w:rsidP="00223BF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3BFC">
        <w:rPr>
          <w:color w:val="000000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C5484" w:rsidRPr="00223BFC" w:rsidRDefault="009C5484" w:rsidP="00223B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223BFC">
        <w:rPr>
          <w:color w:val="000000"/>
        </w:rPr>
        <w:t xml:space="preserve">В 9 классе подводятся итоги работы за предыдущие годы, расширяются сведения о </w:t>
      </w:r>
      <w:r w:rsidR="00901C5D" w:rsidRPr="00223BFC">
        <w:rPr>
          <w:color w:val="000000"/>
        </w:rPr>
        <w:t>биографии писателей</w:t>
      </w:r>
      <w:r w:rsidRPr="00223BFC">
        <w:rPr>
          <w:color w:val="000000"/>
        </w:rPr>
        <w:t>, происходит знакомство с новым</w:t>
      </w:r>
      <w:r w:rsidR="00901C5D" w:rsidRPr="00223BFC">
        <w:rPr>
          <w:color w:val="000000"/>
        </w:rPr>
        <w:t>и темами, проблемами, авторами</w:t>
      </w:r>
      <w:r w:rsidRPr="00223BFC">
        <w:rPr>
          <w:color w:val="000000"/>
        </w:rPr>
        <w:t>, усугубляется работа по осмыслению прочитанного, активно привлекается критическая, мемуарная и справочная литература.</w:t>
      </w:r>
    </w:p>
    <w:p w:rsidR="008B207D" w:rsidRPr="00CA3C7D" w:rsidRDefault="009C5484" w:rsidP="00CA3C7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dash041e005f0431005f044b005f0447005f043d005f044b005f0439005f005fchar1char1"/>
          <w:color w:val="000000"/>
        </w:rPr>
      </w:pPr>
      <w:r w:rsidRPr="00223BFC">
        <w:rPr>
          <w:color w:val="000000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</w:t>
      </w:r>
      <w:r w:rsidR="00CA3C7D">
        <w:rPr>
          <w:color w:val="000000"/>
        </w:rPr>
        <w:t>ьтуры устной и письменной речи.</w:t>
      </w:r>
    </w:p>
    <w:p w:rsidR="008B207D" w:rsidRDefault="008B207D" w:rsidP="008B207D">
      <w:pPr>
        <w:spacing w:line="276" w:lineRule="auto"/>
        <w:rPr>
          <w:rStyle w:val="dash041e005f0431005f044b005f0447005f043d005f044b005f0439005f005fchar1char1"/>
          <w:b/>
          <w:caps/>
        </w:rPr>
      </w:pPr>
    </w:p>
    <w:p w:rsidR="008B207D" w:rsidRPr="00CA3C7D" w:rsidRDefault="008B207D" w:rsidP="00CA3C7D">
      <w:pPr>
        <w:spacing w:line="276" w:lineRule="auto"/>
        <w:jc w:val="center"/>
        <w:rPr>
          <w:b/>
          <w:caps/>
        </w:rPr>
      </w:pPr>
      <w:r w:rsidRPr="00401B12">
        <w:rPr>
          <w:rStyle w:val="dash041e005f0431005f044b005f0447005f043d005f044b005f0439005f005fchar1char1"/>
          <w:b/>
          <w:caps/>
        </w:rPr>
        <w:lastRenderedPageBreak/>
        <w:t>Раздел 2. Планируемые результаты и</w:t>
      </w:r>
      <w:r>
        <w:rPr>
          <w:rStyle w:val="dash041e005f0431005f044b005f0447005f043d005f044b005f0439005f005fchar1char1"/>
          <w:b/>
          <w:caps/>
        </w:rPr>
        <w:t>зучения учебного КУРСА</w:t>
      </w:r>
    </w:p>
    <w:p w:rsidR="00BD6BCB" w:rsidRPr="00BD6BCB" w:rsidRDefault="00807C5F" w:rsidP="00BD6B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BD6BCB" w:rsidRPr="00BD6BCB">
        <w:rPr>
          <w:rFonts w:ascii="Times New Roman" w:eastAsia="Times New Roman" w:hAnsi="Times New Roman" w:cs="Times New Roman"/>
          <w:bCs/>
          <w:sz w:val="24"/>
          <w:szCs w:val="24"/>
        </w:rPr>
        <w:t>По итогам изучения курса «Литература» в 9 классе учащиеся должны достичь следующих результатов:</w:t>
      </w:r>
    </w:p>
    <w:p w:rsidR="00807C5F" w:rsidRPr="00807C5F" w:rsidRDefault="00807C5F" w:rsidP="00BD6BC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C5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  <w:r w:rsidR="00CA3C7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07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07C5F" w:rsidRPr="00807C5F" w:rsidRDefault="00807C5F" w:rsidP="00BD6BCB">
      <w:pPr>
        <w:pStyle w:val="a5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807C5F">
        <w:rPr>
          <w:sz w:val="24"/>
          <w:szCs w:val="24"/>
        </w:rPr>
        <w:t>готовности и способности</w:t>
      </w:r>
      <w:proofErr w:type="gramEnd"/>
      <w:r w:rsidRPr="00807C5F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освоение социальных норм, правил поведения, социальных ролей;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формирование целостного мировоззрения;</w:t>
      </w:r>
    </w:p>
    <w:p w:rsidR="00807C5F" w:rsidRPr="00807C5F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формирование ценности здорового и безопасного образа жизни;</w:t>
      </w:r>
    </w:p>
    <w:p w:rsidR="00807C5F" w:rsidRPr="00BD6BCB" w:rsidRDefault="00807C5F" w:rsidP="00BD6BCB">
      <w:pPr>
        <w:pStyle w:val="1"/>
        <w:numPr>
          <w:ilvl w:val="0"/>
          <w:numId w:val="8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807C5F">
        <w:rPr>
          <w:sz w:val="24"/>
          <w:szCs w:val="24"/>
        </w:rPr>
        <w:t>развитие эстетического сознания.</w:t>
      </w:r>
    </w:p>
    <w:p w:rsidR="00807C5F" w:rsidRPr="00807C5F" w:rsidRDefault="00807C5F" w:rsidP="00BD6BCB">
      <w:pPr>
        <w:pStyle w:val="1"/>
        <w:tabs>
          <w:tab w:val="left" w:pos="1309"/>
        </w:tabs>
        <w:spacing w:line="360" w:lineRule="auto"/>
        <w:ind w:left="284" w:firstLine="283"/>
        <w:jc w:val="both"/>
        <w:rPr>
          <w:b/>
          <w:bCs/>
          <w:snapToGrid w:val="0"/>
          <w:sz w:val="24"/>
          <w:szCs w:val="24"/>
        </w:rPr>
      </w:pPr>
      <w:proofErr w:type="spellStart"/>
      <w:r w:rsidRPr="00807C5F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807C5F">
        <w:rPr>
          <w:b/>
          <w:bCs/>
          <w:snapToGrid w:val="0"/>
          <w:sz w:val="24"/>
          <w:szCs w:val="24"/>
        </w:rPr>
        <w:t xml:space="preserve"> результаты обучения</w:t>
      </w:r>
      <w:r w:rsidR="00CA3C7D">
        <w:rPr>
          <w:b/>
          <w:bCs/>
          <w:snapToGrid w:val="0"/>
          <w:sz w:val="24"/>
          <w:szCs w:val="24"/>
        </w:rPr>
        <w:t>: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смысловое чтение;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определять понятия, создавать обобщения, устанавливать аналогии, классифицировать</w:t>
      </w:r>
      <w:r w:rsidR="00CA3C7D">
        <w:rPr>
          <w:bCs/>
          <w:snapToGrid w:val="0"/>
          <w:sz w:val="24"/>
          <w:szCs w:val="24"/>
        </w:rPr>
        <w:t>, выбирать основания и критерии</w:t>
      </w:r>
      <w:r w:rsidRPr="00807C5F">
        <w:rPr>
          <w:bCs/>
          <w:snapToGrid w:val="0"/>
          <w:sz w:val="24"/>
          <w:szCs w:val="24"/>
        </w:rPr>
        <w:t xml:space="preserve"> классификации, устанавливать причинно-следственные связи, строить логическое рассуждение, делать выводы;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7C5F" w:rsidRPr="00807C5F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7C5F" w:rsidRPr="00BD6BCB" w:rsidRDefault="00807C5F" w:rsidP="00BD6BCB">
      <w:pPr>
        <w:pStyle w:val="1"/>
        <w:numPr>
          <w:ilvl w:val="0"/>
          <w:numId w:val="9"/>
        </w:numPr>
        <w:tabs>
          <w:tab w:val="left" w:pos="1309"/>
        </w:tabs>
        <w:spacing w:line="360" w:lineRule="auto"/>
        <w:jc w:val="both"/>
        <w:rPr>
          <w:bCs/>
          <w:snapToGrid w:val="0"/>
          <w:sz w:val="24"/>
          <w:szCs w:val="24"/>
        </w:rPr>
      </w:pPr>
      <w:r w:rsidRPr="00807C5F"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7C5F" w:rsidRPr="004A7CF3" w:rsidRDefault="00807C5F" w:rsidP="00BD6BCB">
      <w:pPr>
        <w:pStyle w:val="a5"/>
        <w:widowControl w:val="0"/>
        <w:spacing w:after="0" w:line="36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07C5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  <w:r w:rsidR="00CA3C7D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807C5F" w:rsidRPr="00BD6BCB" w:rsidRDefault="00807C5F" w:rsidP="00BD6BCB">
      <w:pPr>
        <w:pStyle w:val="a5"/>
        <w:widowControl w:val="0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BCB">
        <w:rPr>
          <w:rFonts w:ascii="Times New Roman" w:hAnsi="Times New Roman" w:cs="Times New Roman"/>
          <w:b/>
          <w:iCs/>
          <w:snapToGrid w:val="0"/>
          <w:sz w:val="24"/>
          <w:szCs w:val="24"/>
        </w:rPr>
        <w:t>Выпускник научится</w:t>
      </w:r>
      <w:r w:rsidRPr="00BD6BCB">
        <w:rPr>
          <w:rFonts w:ascii="Times New Roman" w:hAnsi="Times New Roman" w:cs="Times New Roman"/>
          <w:b/>
          <w:sz w:val="24"/>
          <w:szCs w:val="24"/>
        </w:rPr>
        <w:t>: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>определять понятия  «литература как искусство слова» (углубление представлений), «ода»,  «сентиментализм» (начальные представления), «элегия», «баллада» (развитие представлений), «</w:t>
      </w:r>
      <w:proofErr w:type="spellStart"/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>фольклоризм</w:t>
      </w:r>
      <w:proofErr w:type="spellEnd"/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литературы» (развитие представлений), «автор» (развитие представлений), «герой» (развитие представлений), «антигерой», «литературный тип»,  «лирический герой» (развитие представлений), «композиция», «комическое» и его виды: сатира, юмор, ирония, сарказм, «пафос» и его виды, «жанр»,  (развитие представлений),  «лейтмотив», «</w:t>
      </w:r>
      <w:proofErr w:type="spellStart"/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>онегинская</w:t>
      </w:r>
      <w:proofErr w:type="spellEnd"/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строфа»,  «рассказ» (развитие представлений), «роман» (развитие представлений), «романтический герой», 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 (развитие представлений),  «реализм», «реалистическая типизация» - углубление понятий;  «притча» (углубление понятия), «силлабо-тоническая» и «тоническая система стихосложения» (углубление представлений), «трагедия как жанр драмы» (углубление понятия), «драматическая поэма» (углубление понятия);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основные черты античной лирики;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особенности эпохи Возрождения;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особенности эпохи Просвещения;</w:t>
      </w:r>
    </w:p>
    <w:p w:rsidR="00BD6BCB" w:rsidRPr="00BD6BCB" w:rsidRDefault="00807C5F" w:rsidP="00BD6BCB">
      <w:pPr>
        <w:pStyle w:val="a5"/>
        <w:widowControl w:val="0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давать основные сведения о жизни и творчестве писателей и поэтов;</w:t>
      </w:r>
    </w:p>
    <w:p w:rsidR="00807C5F" w:rsidRPr="00BD6BCB" w:rsidRDefault="00807C5F" w:rsidP="00BD6BCB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BD6BCB">
        <w:rPr>
          <w:rFonts w:ascii="Times New Roman" w:hAnsi="Times New Roman" w:cs="Times New Roman"/>
          <w:iCs/>
          <w:snapToGrid w:val="0"/>
          <w:sz w:val="24"/>
          <w:szCs w:val="24"/>
        </w:rPr>
        <w:t>определять образную природу словесного искусства;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iCs/>
          <w:snapToGrid w:val="0"/>
          <w:sz w:val="24"/>
          <w:szCs w:val="24"/>
        </w:rPr>
        <w:t>анализировать содержание изученных произведений;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составлять композицию сочинения;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писать эссе;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</w:t>
      </w:r>
      <w:r w:rsidR="00CA3C7D">
        <w:rPr>
          <w:rFonts w:ascii="Times New Roman" w:eastAsia="Calibri" w:hAnsi="Times New Roman" w:cs="Times New Roman"/>
          <w:sz w:val="24"/>
          <w:szCs w:val="24"/>
        </w:rPr>
        <w:t xml:space="preserve"> особенности</w:t>
      </w:r>
      <w:r w:rsidRPr="00807C5F">
        <w:rPr>
          <w:rFonts w:ascii="Times New Roman" w:eastAsia="Calibri" w:hAnsi="Times New Roman" w:cs="Times New Roman"/>
          <w:sz w:val="24"/>
          <w:szCs w:val="24"/>
        </w:rPr>
        <w:t xml:space="preserve"> художественных текстов разных жанров;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определять жанры текста;</w:t>
      </w:r>
    </w:p>
    <w:p w:rsidR="00807C5F" w:rsidRPr="00807C5F" w:rsidRDefault="00807C5F" w:rsidP="00BD6BC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находить художественные средства.</w:t>
      </w:r>
    </w:p>
    <w:p w:rsidR="00807C5F" w:rsidRPr="00BD6BCB" w:rsidRDefault="00807C5F" w:rsidP="00BD6BCB">
      <w:pPr>
        <w:widowControl w:val="0"/>
        <w:spacing w:after="0" w:line="360" w:lineRule="auto"/>
        <w:ind w:left="284" w:firstLine="28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6BCB">
        <w:rPr>
          <w:rFonts w:ascii="Times New Roman" w:hAnsi="Times New Roman" w:cs="Times New Roman"/>
          <w:b/>
          <w:iCs/>
          <w:snapToGrid w:val="0"/>
          <w:sz w:val="24"/>
          <w:szCs w:val="24"/>
        </w:rPr>
        <w:t>Выпускник получит возможность научиться</w:t>
      </w:r>
      <w:r w:rsidRPr="00BD6BC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807C5F" w:rsidRPr="00807C5F" w:rsidRDefault="00807C5F" w:rsidP="00BD6BCB">
      <w:pPr>
        <w:pStyle w:val="a5"/>
        <w:widowControl w:val="0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C5F">
        <w:rPr>
          <w:rFonts w:ascii="Times New Roman" w:hAnsi="Times New Roman" w:cs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характеризовать образы героев;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807C5F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 w:rsidRPr="00807C5F"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5F">
        <w:rPr>
          <w:rFonts w:ascii="Times New Roman" w:eastAsia="Calibri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7C5F">
        <w:rPr>
          <w:rFonts w:ascii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807C5F" w:rsidRPr="00807C5F" w:rsidRDefault="00807C5F" w:rsidP="00BD6BCB">
      <w:pPr>
        <w:pStyle w:val="a5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07C5F">
        <w:rPr>
          <w:rFonts w:ascii="Times New Roman" w:hAnsi="Times New Roman" w:cs="Times New Roman"/>
          <w:snapToGrid w:val="0"/>
          <w:sz w:val="24"/>
          <w:szCs w:val="24"/>
        </w:rPr>
        <w:t>применять полученные знания на практике.</w:t>
      </w:r>
    </w:p>
    <w:p w:rsidR="00807C5F" w:rsidRPr="00807C5F" w:rsidRDefault="00807C5F" w:rsidP="00807C5F">
      <w:pPr>
        <w:spacing w:line="240" w:lineRule="auto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807C5F" w:rsidRPr="00807C5F" w:rsidRDefault="00807C5F" w:rsidP="00807C5F">
      <w:pPr>
        <w:spacing w:line="240" w:lineRule="auto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8B207D" w:rsidRPr="00807C5F" w:rsidRDefault="008B207D" w:rsidP="00807C5F">
      <w:pPr>
        <w:pStyle w:val="a4"/>
        <w:shd w:val="clear" w:color="auto" w:fill="FFFFFF"/>
        <w:spacing w:before="0" w:beforeAutospacing="0" w:after="150" w:afterAutospacing="0"/>
        <w:rPr>
          <w:b/>
          <w:bCs/>
          <w:caps/>
          <w:color w:val="000000"/>
        </w:rPr>
      </w:pPr>
    </w:p>
    <w:p w:rsidR="004A7CF3" w:rsidRDefault="004A7CF3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000000"/>
        </w:rPr>
      </w:pPr>
    </w:p>
    <w:p w:rsidR="00BD6BCB" w:rsidRDefault="00BD6BCB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000000"/>
        </w:rPr>
      </w:pPr>
    </w:p>
    <w:p w:rsidR="00BD6BCB" w:rsidRDefault="00BD6BCB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000000"/>
        </w:rPr>
      </w:pPr>
    </w:p>
    <w:p w:rsidR="0003072D" w:rsidRPr="00223BFC" w:rsidRDefault="008B207D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Раздел 3</w:t>
      </w:r>
      <w:r w:rsidR="009C5484" w:rsidRPr="00223BFC">
        <w:rPr>
          <w:b/>
          <w:bCs/>
          <w:caps/>
          <w:color w:val="000000"/>
        </w:rPr>
        <w:t xml:space="preserve">. </w:t>
      </w:r>
      <w:r w:rsidR="00901C5D" w:rsidRPr="00223BFC">
        <w:rPr>
          <w:b/>
          <w:bCs/>
          <w:caps/>
          <w:color w:val="000000"/>
        </w:rPr>
        <w:t>Содержание учебного курса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3072D">
        <w:rPr>
          <w:b/>
          <w:bCs/>
          <w:color w:val="000000"/>
        </w:rPr>
        <w:lastRenderedPageBreak/>
        <w:t>ВВЕДЕНИЕ (2</w:t>
      </w:r>
      <w:r w:rsidR="00432727" w:rsidRPr="0003072D">
        <w:rPr>
          <w:b/>
          <w:bCs/>
          <w:color w:val="000000"/>
        </w:rPr>
        <w:t xml:space="preserve"> часа</w:t>
      </w:r>
      <w:r w:rsidRPr="0003072D">
        <w:rPr>
          <w:b/>
          <w:bCs/>
          <w:color w:val="000000"/>
        </w:rPr>
        <w:t>)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 xml:space="preserve">Цели и задачи изучения </w:t>
      </w:r>
      <w:proofErr w:type="spellStart"/>
      <w:r w:rsidRPr="0003072D">
        <w:rPr>
          <w:color w:val="000000"/>
        </w:rPr>
        <w:t>историко</w:t>
      </w:r>
      <w:proofErr w:type="spellEnd"/>
      <w:r w:rsidR="004A7CF3">
        <w:rPr>
          <w:color w:val="000000"/>
        </w:rPr>
        <w:t xml:space="preserve"> </w:t>
      </w:r>
      <w:r w:rsidRPr="0003072D">
        <w:rPr>
          <w:color w:val="000000"/>
        </w:rPr>
        <w:t>- литературного курса в 9 классе. История отечественной литературы как отражение особенностей культурно</w:t>
      </w:r>
      <w:r w:rsidR="004A7CF3">
        <w:rPr>
          <w:color w:val="000000"/>
        </w:rPr>
        <w:t xml:space="preserve"> </w:t>
      </w:r>
      <w:r w:rsidRPr="0003072D">
        <w:rPr>
          <w:color w:val="000000"/>
        </w:rPr>
        <w:t xml:space="preserve">- исторического развития нации. Своеобразие литературных эпох, связь русской литературы с мировой культурой. Ведущие темы </w:t>
      </w:r>
      <w:r w:rsidR="00D12042" w:rsidRPr="0003072D">
        <w:rPr>
          <w:color w:val="000000"/>
        </w:rPr>
        <w:t>и мотивы русской классики</w:t>
      </w:r>
      <w:r w:rsidRPr="0003072D">
        <w:rPr>
          <w:color w:val="000000"/>
        </w:rPr>
        <w:t>.</w:t>
      </w:r>
      <w:r w:rsidR="004A7CF3">
        <w:rPr>
          <w:color w:val="000000"/>
        </w:rPr>
        <w:t xml:space="preserve"> </w:t>
      </w:r>
      <w:r w:rsidRPr="0003072D">
        <w:rPr>
          <w:color w:val="000000"/>
        </w:rPr>
        <w:t>Основные литературные направления 18-19 и 20 веков.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</w:t>
      </w:r>
      <w:r w:rsidRPr="0003072D">
        <w:rPr>
          <w:color w:val="000000"/>
        </w:rPr>
        <w:t> историко-литературный процесс, литературное направление, «сквозные» темы и мотивы.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</w:t>
      </w:r>
      <w:r w:rsidRPr="0003072D">
        <w:rPr>
          <w:color w:val="000000"/>
        </w:rPr>
        <w:t> оформление тезисов,</w:t>
      </w:r>
      <w:r w:rsidR="0003072D">
        <w:rPr>
          <w:color w:val="000000"/>
        </w:rPr>
        <w:t xml:space="preserve"> обобщение читательского опыта.</w:t>
      </w:r>
    </w:p>
    <w:p w:rsidR="009C5484" w:rsidRPr="0003072D" w:rsidRDefault="00432727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3072D">
        <w:rPr>
          <w:b/>
          <w:bCs/>
          <w:color w:val="000000"/>
        </w:rPr>
        <w:t>ИЗ ДРЕВНЕРУССКОЙ ЛИТЕРАТУРЫ (5 часов)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Жанровое и тематическое своеобразие древнерусской литературы. Историческая и художественная ценность «Слова о полку Игореве». Патриотическое звучание основной идеи поэмы, её связь с проблематикой эпохи. Человек и природа в художественном мире поэмы, её стилистические особенности. Проблема авторства «Слова». Фольклорные, языческие и христианские мотивы и символы в поэме.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</w:t>
      </w:r>
      <w:r w:rsidRPr="0003072D">
        <w:rPr>
          <w:color w:val="000000"/>
        </w:rPr>
        <w:t>: слово как жанр древнерусской литературы, рефрен, психологический параллелизм.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</w:t>
      </w:r>
      <w:r w:rsidRPr="0003072D">
        <w:rPr>
          <w:color w:val="000000"/>
        </w:rPr>
        <w:t> устное сообщение, сочинение.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</w:t>
      </w:r>
      <w:r w:rsidR="00432727" w:rsidRPr="0003072D">
        <w:rPr>
          <w:color w:val="000000"/>
        </w:rPr>
        <w:t>: «Слово» и традиции бы</w:t>
      </w:r>
      <w:r w:rsidRPr="0003072D">
        <w:rPr>
          <w:color w:val="000000"/>
        </w:rPr>
        <w:t>линного эпоса.</w:t>
      </w:r>
    </w:p>
    <w:p w:rsidR="00D319B9" w:rsidRPr="008B207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color w:val="000000"/>
        </w:rPr>
        <w:t> связи: художественные и муз</w:t>
      </w:r>
      <w:r w:rsidR="008B207D">
        <w:rPr>
          <w:color w:val="000000"/>
        </w:rPr>
        <w:t>ыкальные интерпретации «Слова».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3072D">
        <w:rPr>
          <w:b/>
          <w:bCs/>
          <w:color w:val="000000"/>
        </w:rPr>
        <w:t>ИЗ ЛИТЕР</w:t>
      </w:r>
      <w:r w:rsidR="00432727" w:rsidRPr="0003072D">
        <w:rPr>
          <w:b/>
          <w:bCs/>
          <w:color w:val="000000"/>
        </w:rPr>
        <w:t>АТУРЫ 18 ВЕКА (11 часов)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Основные тенденции развития русской литературы в 18 веке. Самобытный характер русского классицизма, его важнейшие эстетические принципы и установки. Вклад А.Д.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Кантемира и В.К.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Тредиаковского в формирование новой поэзии. Значение творчества М.В.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Ломоносова и Г.Р.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Державина для последующего развития русского поэтического слова. Расц</w:t>
      </w:r>
      <w:r w:rsidR="00432727" w:rsidRPr="0003072D">
        <w:rPr>
          <w:color w:val="000000"/>
        </w:rPr>
        <w:t>вет отечественной драматургии (</w:t>
      </w:r>
      <w:r w:rsidRPr="0003072D">
        <w:rPr>
          <w:color w:val="000000"/>
        </w:rPr>
        <w:t>А.П.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Сумароков, Д.И.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Фонвизин, Я.Б.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Княжнин).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Книга А.Н.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Радищева «Путешествие из Петербурга в Москву» как явление литературной и общественной жизни. Жанровые особенности и идейное звучание «Путешествия». Своеобразие художественного метода А.Н.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Радищева (соединение черт классицизма и сентиментализма с реалистическими тенденциями).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Поэтика «сердцеведения» в творчестве Н.М.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</w:t>
      </w:r>
      <w:r w:rsidRPr="0003072D">
        <w:rPr>
          <w:color w:val="000000"/>
        </w:rPr>
        <w:t>: теория «трёх штилей», классицизм и сентиментализм как литературное направление.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 </w:t>
      </w:r>
      <w:r w:rsidRPr="0003072D">
        <w:rPr>
          <w:color w:val="000000"/>
        </w:rPr>
        <w:t>чтение наизусть, доклады, рефераты.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lastRenderedPageBreak/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традиции западноевропейского классицизма в русской литературе 18 века.</w:t>
      </w:r>
    </w:p>
    <w:p w:rsidR="00D319B9" w:rsidRPr="008B207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</w:t>
      </w:r>
      <w:r w:rsidRPr="0003072D">
        <w:rPr>
          <w:color w:val="000000"/>
        </w:rPr>
        <w:t> класс</w:t>
      </w:r>
      <w:r w:rsidR="0003072D">
        <w:rPr>
          <w:color w:val="000000"/>
        </w:rPr>
        <w:t>ицизм в живописи и архитектуре.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3072D">
        <w:rPr>
          <w:b/>
          <w:bCs/>
          <w:color w:val="000000"/>
        </w:rPr>
        <w:t xml:space="preserve">ЛИТЕРАТУРА </w:t>
      </w:r>
      <w:r w:rsidR="00490792" w:rsidRPr="0003072D">
        <w:rPr>
          <w:b/>
          <w:bCs/>
          <w:color w:val="000000"/>
        </w:rPr>
        <w:t>19 ВЕКА (69 часов)</w:t>
      </w:r>
    </w:p>
    <w:p w:rsidR="00490792" w:rsidRPr="0003072D" w:rsidRDefault="00490792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03072D">
        <w:rPr>
          <w:b/>
          <w:bCs/>
          <w:color w:val="000000"/>
        </w:rPr>
        <w:t>ПЕРВАЯ ПОЛОВИНА 19 ВЕКА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Становление и развитие русского романтизма в первой четверти 19 века.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Батюшкова, В.А.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Жуковского, К.Ф.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Рылеева, Е.А.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Баратынского. Гражданское и психологическое течения в русском романтизме.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</w:t>
      </w:r>
      <w:r w:rsidRPr="0003072D">
        <w:rPr>
          <w:color w:val="000000"/>
        </w:rPr>
        <w:t> романтизм как литературное направление, романтическая элегия, баллада.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</w:t>
      </w:r>
      <w:r w:rsidRPr="0003072D">
        <w:rPr>
          <w:color w:val="000000"/>
        </w:rPr>
        <w:t> различные виды чтения, конкурсное чтение наизусть, самостоятельный комментарий к поэтическому тексту.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романтизм в русском и западноевропейской поэзии.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романтизм в ж</w:t>
      </w:r>
      <w:r w:rsidR="0003072D">
        <w:rPr>
          <w:color w:val="000000"/>
        </w:rPr>
        <w:t>ивописи и музыке.</w:t>
      </w:r>
    </w:p>
    <w:p w:rsidR="00D319B9" w:rsidRDefault="00D319B9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5484" w:rsidRPr="0003072D" w:rsidRDefault="000B5D91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3072D">
        <w:rPr>
          <w:b/>
          <w:bCs/>
          <w:color w:val="000000"/>
        </w:rPr>
        <w:t>А.С.</w:t>
      </w:r>
      <w:r w:rsidR="004A7CF3">
        <w:rPr>
          <w:b/>
          <w:bCs/>
          <w:color w:val="000000"/>
        </w:rPr>
        <w:t xml:space="preserve"> </w:t>
      </w:r>
      <w:r w:rsidRPr="0003072D">
        <w:rPr>
          <w:b/>
          <w:bCs/>
          <w:color w:val="000000"/>
        </w:rPr>
        <w:t>ГРИБОЕДОВ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Жизненный путь и литературная судьба А.С.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 xml:space="preserve">Грибоедова. Творческая история комедии «Горе от ума». Своеобразие конфликта и тема ума в комедии. Идеалы и </w:t>
      </w:r>
      <w:proofErr w:type="spellStart"/>
      <w:r w:rsidRPr="0003072D">
        <w:rPr>
          <w:color w:val="000000"/>
        </w:rPr>
        <w:t>антиидеалы</w:t>
      </w:r>
      <w:proofErr w:type="spellEnd"/>
      <w:r w:rsidRPr="0003072D">
        <w:rPr>
          <w:color w:val="000000"/>
        </w:rPr>
        <w:t xml:space="preserve"> Чацкого. </w:t>
      </w:r>
      <w:proofErr w:type="spellStart"/>
      <w:r w:rsidRPr="0003072D">
        <w:rPr>
          <w:color w:val="000000"/>
        </w:rPr>
        <w:t>Фамусовская</w:t>
      </w:r>
      <w:proofErr w:type="spellEnd"/>
      <w:r w:rsidRPr="0003072D">
        <w:rPr>
          <w:color w:val="000000"/>
        </w:rPr>
        <w:t xml:space="preserve"> Москва как «срез» русской жизни начала 19 столетия. Чацкий и Молчалин. Образ Софьи в трактовке современников и критике разных лет. Проблематика «Горя от ума» и литература предшествующих эпох (драматургия У.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Шекспира и Ж.Б.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 xml:space="preserve">Мольера). Особенности создания характеров и специфика языка </w:t>
      </w:r>
      <w:proofErr w:type="spellStart"/>
      <w:r w:rsidRPr="0003072D">
        <w:rPr>
          <w:color w:val="000000"/>
        </w:rPr>
        <w:t>грибоедовской</w:t>
      </w:r>
      <w:proofErr w:type="spellEnd"/>
      <w:r w:rsidRPr="0003072D">
        <w:rPr>
          <w:color w:val="000000"/>
        </w:rPr>
        <w:t xml:space="preserve"> комедии. И.А.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Гончаров о «Горе от ума» (статья «</w:t>
      </w:r>
      <w:proofErr w:type="spellStart"/>
      <w:r w:rsidRPr="0003072D">
        <w:rPr>
          <w:color w:val="000000"/>
        </w:rPr>
        <w:t>Мильон</w:t>
      </w:r>
      <w:proofErr w:type="spellEnd"/>
      <w:r w:rsidRPr="0003072D">
        <w:rPr>
          <w:color w:val="000000"/>
        </w:rPr>
        <w:t xml:space="preserve"> терзаний»)</w:t>
      </w:r>
      <w:r w:rsidR="000B5D91"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 </w:t>
      </w:r>
      <w:r w:rsidRPr="0003072D">
        <w:rPr>
          <w:color w:val="000000"/>
        </w:rPr>
        <w:t>трагикомедия, вольный стих, двуединый конфликт, монолог.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 </w:t>
      </w:r>
      <w:r w:rsidRPr="0003072D">
        <w:rPr>
          <w:color w:val="000000"/>
        </w:rPr>
        <w:t>чтение по ролям, письменный отзыв на спектакль.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черты классицизма и романтизма в «Горе от ума».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музыкаль</w:t>
      </w:r>
      <w:r w:rsidR="000B5D91" w:rsidRPr="0003072D">
        <w:rPr>
          <w:color w:val="000000"/>
        </w:rPr>
        <w:t>ные произведения А.С. Грибоедова</w:t>
      </w:r>
      <w:r w:rsidRPr="0003072D">
        <w:rPr>
          <w:color w:val="000000"/>
        </w:rPr>
        <w:t>, сценическая</w:t>
      </w:r>
      <w:r w:rsidR="0003072D">
        <w:rPr>
          <w:color w:val="000000"/>
        </w:rPr>
        <w:t xml:space="preserve"> история комедии «Горе от ума».</w:t>
      </w:r>
    </w:p>
    <w:p w:rsidR="00D319B9" w:rsidRDefault="00D319B9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5484" w:rsidRPr="0003072D" w:rsidRDefault="000B5D91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3072D">
        <w:rPr>
          <w:b/>
          <w:bCs/>
          <w:color w:val="000000"/>
        </w:rPr>
        <w:t>А.С.</w:t>
      </w:r>
      <w:r w:rsidR="004A7CF3">
        <w:rPr>
          <w:b/>
          <w:bCs/>
          <w:color w:val="000000"/>
        </w:rPr>
        <w:t xml:space="preserve"> </w:t>
      </w:r>
      <w:r w:rsidRPr="0003072D">
        <w:rPr>
          <w:b/>
          <w:bCs/>
          <w:color w:val="000000"/>
        </w:rPr>
        <w:t>ПУШКИН</w:t>
      </w:r>
    </w:p>
    <w:p w:rsidR="000B5D91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Жизненный и творческий путь А.С.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Пушкина. Темы, мотивы и жан</w:t>
      </w:r>
      <w:r w:rsidR="000B5D91" w:rsidRPr="0003072D">
        <w:rPr>
          <w:color w:val="000000"/>
        </w:rPr>
        <w:t>ровое многообразие его лирики (</w:t>
      </w:r>
      <w:r w:rsidRPr="0003072D">
        <w:rPr>
          <w:color w:val="000000"/>
        </w:rPr>
        <w:t>те</w:t>
      </w:r>
      <w:r w:rsidR="000B5D91" w:rsidRPr="0003072D">
        <w:rPr>
          <w:color w:val="000000"/>
        </w:rPr>
        <w:t xml:space="preserve">ма поэта и поэзии, лирика любви </w:t>
      </w:r>
      <w:r w:rsidRPr="0003072D">
        <w:rPr>
          <w:color w:val="000000"/>
        </w:rPr>
        <w:t>и дружбы, тема приро</w:t>
      </w:r>
      <w:r w:rsidR="000B5D91" w:rsidRPr="0003072D">
        <w:rPr>
          <w:color w:val="000000"/>
        </w:rPr>
        <w:t>ды, вольнолюбивая лирика и др.): «</w:t>
      </w:r>
      <w:r w:rsidRPr="0003072D">
        <w:rPr>
          <w:color w:val="000000"/>
        </w:rPr>
        <w:t>К Чаадаеву», «К морю», «На холмах Грузи</w:t>
      </w:r>
      <w:r w:rsidR="000B5D91" w:rsidRPr="0003072D">
        <w:rPr>
          <w:color w:val="000000"/>
        </w:rPr>
        <w:t>и лежит ночная мгла», «</w:t>
      </w:r>
      <w:proofErr w:type="spellStart"/>
      <w:r w:rsidR="000B5D91" w:rsidRPr="0003072D">
        <w:rPr>
          <w:color w:val="000000"/>
        </w:rPr>
        <w:t>Арион</w:t>
      </w:r>
      <w:proofErr w:type="spellEnd"/>
      <w:proofErr w:type="gramStart"/>
      <w:r w:rsidR="000B5D91" w:rsidRPr="0003072D">
        <w:rPr>
          <w:color w:val="000000"/>
        </w:rPr>
        <w:t>»,</w:t>
      </w:r>
      <w:r w:rsidRPr="0003072D">
        <w:rPr>
          <w:color w:val="000000"/>
        </w:rPr>
        <w:t>«</w:t>
      </w:r>
      <w:proofErr w:type="gramEnd"/>
      <w:r w:rsidRPr="0003072D">
        <w:rPr>
          <w:color w:val="000000"/>
        </w:rPr>
        <w:t xml:space="preserve">Пророк», </w:t>
      </w:r>
      <w:r w:rsidRPr="0003072D">
        <w:rPr>
          <w:color w:val="000000"/>
        </w:rPr>
        <w:lastRenderedPageBreak/>
        <w:t>«Анчар», «Поэт», «Во глубине сибирских руд», «Осень», «Стансы», «К…», «Я вас любил», «</w:t>
      </w:r>
      <w:r w:rsidR="000B5D91" w:rsidRPr="0003072D">
        <w:rPr>
          <w:color w:val="000000"/>
        </w:rPr>
        <w:t xml:space="preserve">Бесы», «Я памятник воздвиг себе </w:t>
      </w:r>
      <w:r w:rsidRPr="0003072D">
        <w:rPr>
          <w:color w:val="000000"/>
        </w:rPr>
        <w:t xml:space="preserve">нерукотворный». </w:t>
      </w:r>
    </w:p>
    <w:p w:rsidR="000B5D91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Романтическая поэма «Кавказский пленник», её художественное своеобразие и проблем</w:t>
      </w:r>
      <w:r w:rsidR="000B5D91" w:rsidRPr="0003072D">
        <w:rPr>
          <w:color w:val="000000"/>
        </w:rPr>
        <w:t xml:space="preserve">атика. Реализм «Повести </w:t>
      </w:r>
      <w:r w:rsidRPr="0003072D">
        <w:rPr>
          <w:color w:val="000000"/>
        </w:rPr>
        <w:t xml:space="preserve">Белкина» и «Маленьких трагедий» (общая характеристика). Нравственно-философское звучание </w:t>
      </w:r>
      <w:r w:rsidR="000B5D91" w:rsidRPr="0003072D">
        <w:rPr>
          <w:color w:val="000000"/>
        </w:rPr>
        <w:t xml:space="preserve">пушкинской прозы и драматургии, </w:t>
      </w:r>
      <w:r w:rsidRPr="0003072D">
        <w:rPr>
          <w:color w:val="000000"/>
        </w:rPr>
        <w:t xml:space="preserve">мастерство писателя в создании характеров. Важнейшие этапы эволюции Пушкина – художника; христианские мотивы в </w:t>
      </w:r>
      <w:r w:rsidR="000B5D91" w:rsidRPr="0003072D">
        <w:rPr>
          <w:color w:val="000000"/>
        </w:rPr>
        <w:t xml:space="preserve">творчестве </w:t>
      </w:r>
      <w:r w:rsidRPr="0003072D">
        <w:rPr>
          <w:color w:val="000000"/>
        </w:rPr>
        <w:t xml:space="preserve">писателя. «Чувства добрые» как центральные лейтмотивы пушкинской поэтики, критерии </w:t>
      </w:r>
      <w:r w:rsidR="000B5D91" w:rsidRPr="0003072D">
        <w:rPr>
          <w:color w:val="000000"/>
        </w:rPr>
        <w:t xml:space="preserve">оценки литературных и жизненных </w:t>
      </w:r>
      <w:r w:rsidRPr="0003072D">
        <w:rPr>
          <w:color w:val="000000"/>
        </w:rPr>
        <w:t xml:space="preserve">явлений. </w:t>
      </w:r>
    </w:p>
    <w:p w:rsidR="000B5D91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 xml:space="preserve">«Евгений Онегин» как «свободный» роман и роман в стихах. Автор и его герой в образной </w:t>
      </w:r>
      <w:r w:rsidR="000B5D91" w:rsidRPr="0003072D">
        <w:rPr>
          <w:color w:val="000000"/>
        </w:rPr>
        <w:t xml:space="preserve">системе романа. Тема </w:t>
      </w:r>
      <w:proofErr w:type="spellStart"/>
      <w:r w:rsidR="000B5D91" w:rsidRPr="0003072D">
        <w:rPr>
          <w:color w:val="000000"/>
        </w:rPr>
        <w:t>онегинской</w:t>
      </w:r>
      <w:proofErr w:type="spellEnd"/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хандры и её преломление в «собранье пестрых глав». Онегин и Ленский. Образ Татьяны Лариной ка</w:t>
      </w:r>
      <w:r w:rsidR="000B5D91" w:rsidRPr="0003072D">
        <w:rPr>
          <w:color w:val="000000"/>
        </w:rPr>
        <w:t xml:space="preserve">к «милый идеал» автора. Картины </w:t>
      </w:r>
      <w:r w:rsidRPr="0003072D">
        <w:rPr>
          <w:color w:val="000000"/>
        </w:rPr>
        <w:t xml:space="preserve">жизни русского дворянства в романе. Нравственно-философская проблематика «Евгения Онегина». 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В.Г.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Белинский о романе</w:t>
      </w:r>
      <w:r w:rsidR="000B5D91" w:rsidRPr="0003072D">
        <w:rPr>
          <w:color w:val="000000"/>
        </w:rPr>
        <w:t xml:space="preserve"> «Евгений Онегин»</w:t>
      </w:r>
      <w:r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 </w:t>
      </w:r>
      <w:r w:rsidRPr="0003072D">
        <w:rPr>
          <w:color w:val="000000"/>
        </w:rPr>
        <w:t xml:space="preserve">романтическая поэма, реализм, пародия, роман в стихах, </w:t>
      </w:r>
      <w:proofErr w:type="spellStart"/>
      <w:r w:rsidRPr="0003072D">
        <w:rPr>
          <w:color w:val="000000"/>
        </w:rPr>
        <w:t>онегинская</w:t>
      </w:r>
      <w:proofErr w:type="spellEnd"/>
      <w:r w:rsidRPr="0003072D">
        <w:rPr>
          <w:color w:val="000000"/>
        </w:rPr>
        <w:t xml:space="preserve"> строфа, лирическое отступление.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 </w:t>
      </w:r>
      <w:r w:rsidRPr="0003072D">
        <w:rPr>
          <w:color w:val="000000"/>
        </w:rPr>
        <w:t>чтение наизусть, различные виды пересказа и комментирования, цитатный план, п</w:t>
      </w:r>
      <w:r w:rsidR="000B5D91" w:rsidRPr="0003072D">
        <w:rPr>
          <w:color w:val="000000"/>
        </w:rPr>
        <w:t xml:space="preserve">исьменный анализ стихотворения, </w:t>
      </w:r>
      <w:r w:rsidRPr="0003072D">
        <w:rPr>
          <w:color w:val="000000"/>
        </w:rPr>
        <w:t>сочинения различных жанров.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творчество А.С.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Пушкина и поэта Дж.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Г.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Байрона; образы В.А.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 xml:space="preserve">Жуковского в </w:t>
      </w:r>
      <w:r w:rsidR="000B5D91" w:rsidRPr="0003072D">
        <w:rPr>
          <w:color w:val="000000"/>
        </w:rPr>
        <w:t xml:space="preserve">пушкинской лирике; литературные </w:t>
      </w:r>
      <w:r w:rsidRPr="0003072D">
        <w:rPr>
          <w:color w:val="000000"/>
        </w:rPr>
        <w:t>реминисценции в «Евгении Онегине»</w:t>
      </w:r>
      <w:r w:rsidR="000B5D91"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графические и музыкальные интерпретации произведений А.С.</w:t>
      </w:r>
      <w:r w:rsidR="000B5D91" w:rsidRPr="0003072D">
        <w:rPr>
          <w:color w:val="000000"/>
        </w:rPr>
        <w:t xml:space="preserve"> </w:t>
      </w:r>
      <w:r w:rsidR="0003072D">
        <w:rPr>
          <w:color w:val="000000"/>
        </w:rPr>
        <w:t>Пушкина.</w:t>
      </w:r>
    </w:p>
    <w:p w:rsidR="00D319B9" w:rsidRDefault="00D319B9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5484" w:rsidRPr="0003072D" w:rsidRDefault="000B5D91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3072D">
        <w:rPr>
          <w:b/>
          <w:bCs/>
          <w:color w:val="000000"/>
        </w:rPr>
        <w:t>М.Ю. ЛЕРМОНТОВ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 xml:space="preserve">Жизненный и творческий путь </w:t>
      </w:r>
      <w:proofErr w:type="spellStart"/>
      <w:r w:rsidRPr="0003072D">
        <w:rPr>
          <w:color w:val="000000"/>
        </w:rPr>
        <w:t>М.Ю.Лермонтова</w:t>
      </w:r>
      <w:proofErr w:type="spellEnd"/>
      <w:r w:rsidRPr="0003072D">
        <w:rPr>
          <w:color w:val="000000"/>
        </w:rPr>
        <w:t xml:space="preserve">. Темы </w:t>
      </w:r>
      <w:r w:rsidR="000B5D91" w:rsidRPr="0003072D">
        <w:rPr>
          <w:color w:val="000000"/>
        </w:rPr>
        <w:t xml:space="preserve">и мотивы </w:t>
      </w:r>
      <w:proofErr w:type="spellStart"/>
      <w:r w:rsidR="000B5D91" w:rsidRPr="0003072D">
        <w:rPr>
          <w:color w:val="000000"/>
        </w:rPr>
        <w:t>лермонтовской</w:t>
      </w:r>
      <w:proofErr w:type="spellEnd"/>
      <w:r w:rsidR="000B5D91" w:rsidRPr="0003072D">
        <w:rPr>
          <w:color w:val="000000"/>
        </w:rPr>
        <w:t xml:space="preserve"> лирики (</w:t>
      </w:r>
      <w:r w:rsidRPr="0003072D">
        <w:rPr>
          <w:color w:val="000000"/>
        </w:rPr>
        <w:t>назначение ху</w:t>
      </w:r>
      <w:r w:rsidR="000B5D91" w:rsidRPr="0003072D">
        <w:rPr>
          <w:color w:val="000000"/>
        </w:rPr>
        <w:t xml:space="preserve">дожника, свобода и одиночество, </w:t>
      </w:r>
      <w:r w:rsidRPr="0003072D">
        <w:rPr>
          <w:color w:val="000000"/>
        </w:rPr>
        <w:t xml:space="preserve">судьба поэта и его поколения, патриотическая тема и др.): «Нет, я не Байрон», «Я жить </w:t>
      </w:r>
      <w:proofErr w:type="gramStart"/>
      <w:r w:rsidRPr="0003072D">
        <w:rPr>
          <w:color w:val="000000"/>
        </w:rPr>
        <w:t>хочу..</w:t>
      </w:r>
      <w:proofErr w:type="gramEnd"/>
      <w:r w:rsidRPr="0003072D">
        <w:rPr>
          <w:color w:val="000000"/>
        </w:rPr>
        <w:t>», «Смер</w:t>
      </w:r>
      <w:r w:rsidR="000B5D91" w:rsidRPr="0003072D">
        <w:rPr>
          <w:color w:val="000000"/>
        </w:rPr>
        <w:t xml:space="preserve">ть поэта», «Поэт», «И скучно, и </w:t>
      </w:r>
      <w:r w:rsidRPr="0003072D">
        <w:rPr>
          <w:color w:val="000000"/>
        </w:rPr>
        <w:t>грустно», «Молитва», «Дума», «Пророк», «Выхожу один я на дорогу», «Нет, не тебя так пылко я люблю»,</w:t>
      </w:r>
      <w:r w:rsidR="000B5D91" w:rsidRPr="0003072D">
        <w:rPr>
          <w:color w:val="000000"/>
        </w:rPr>
        <w:t xml:space="preserve"> «Три пальмы», «Когда волнуется </w:t>
      </w:r>
      <w:r w:rsidRPr="0003072D">
        <w:rPr>
          <w:color w:val="000000"/>
        </w:rPr>
        <w:t>желтеющая нива», «Родина».</w:t>
      </w:r>
    </w:p>
    <w:p w:rsidR="000B5D91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«Герой нашего времени» как первый русский философский роман в прозе. Своеобразие композиции и о</w:t>
      </w:r>
      <w:r w:rsidR="000B5D91" w:rsidRPr="0003072D">
        <w:rPr>
          <w:color w:val="000000"/>
        </w:rPr>
        <w:t xml:space="preserve">бразной системы романа. Автор и </w:t>
      </w:r>
      <w:r w:rsidRPr="0003072D">
        <w:rPr>
          <w:color w:val="000000"/>
        </w:rPr>
        <w:t>его герой. Индивидуализм Печорина его личностные и социальные истоки. Печорин в ряду других перс</w:t>
      </w:r>
      <w:r w:rsidR="000B5D91" w:rsidRPr="0003072D">
        <w:rPr>
          <w:color w:val="000000"/>
        </w:rPr>
        <w:t xml:space="preserve">онажей романа. Черты романтизма </w:t>
      </w:r>
      <w:r w:rsidRPr="0003072D">
        <w:rPr>
          <w:color w:val="000000"/>
        </w:rPr>
        <w:t>и реализма в поэтике романа. Мастерство психологической обрисовки характеров. «История души ч</w:t>
      </w:r>
      <w:r w:rsidR="000B5D91" w:rsidRPr="0003072D">
        <w:rPr>
          <w:color w:val="000000"/>
        </w:rPr>
        <w:t>еловеческой» как главный объект повествования в романе.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В.Г.</w:t>
      </w:r>
      <w:r w:rsidR="000B5D91" w:rsidRPr="0003072D">
        <w:rPr>
          <w:color w:val="000000"/>
        </w:rPr>
        <w:t xml:space="preserve"> </w:t>
      </w:r>
      <w:r w:rsidRPr="0003072D">
        <w:rPr>
          <w:color w:val="000000"/>
        </w:rPr>
        <w:t>Белинский о романе</w:t>
      </w:r>
      <w:r w:rsidR="000B5D91" w:rsidRPr="0003072D">
        <w:rPr>
          <w:color w:val="000000"/>
        </w:rPr>
        <w:t xml:space="preserve"> «Герой нашего времени»</w:t>
      </w:r>
      <w:r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lastRenderedPageBreak/>
        <w:t>Опорные понятия: </w:t>
      </w:r>
      <w:r w:rsidRPr="0003072D">
        <w:rPr>
          <w:color w:val="000000"/>
        </w:rPr>
        <w:t>байронический герой,</w:t>
      </w:r>
      <w:r w:rsidRPr="0003072D">
        <w:rPr>
          <w:b/>
          <w:bCs/>
          <w:color w:val="000000"/>
        </w:rPr>
        <w:t> </w:t>
      </w:r>
      <w:r w:rsidRPr="0003072D">
        <w:rPr>
          <w:color w:val="000000"/>
        </w:rPr>
        <w:t>философский роман, психологический портрет, образ рассказчика.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 </w:t>
      </w:r>
      <w:r w:rsidRPr="0003072D">
        <w:rPr>
          <w:color w:val="000000"/>
        </w:rPr>
        <w:t>различные виды чтения, письменный сопоставительный анализ стихотворений, сочин</w:t>
      </w:r>
      <w:r w:rsidR="000B5D91" w:rsidRPr="0003072D">
        <w:rPr>
          <w:color w:val="000000"/>
        </w:rPr>
        <w:t xml:space="preserve">ение в жанре эссе и литературно </w:t>
      </w:r>
      <w:r w:rsidRPr="0003072D">
        <w:rPr>
          <w:color w:val="000000"/>
        </w:rPr>
        <w:t>критической статьи.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 xml:space="preserve">Пушкин и Лермонтов: два «Пророка»; «байронизм» в </w:t>
      </w:r>
      <w:proofErr w:type="spellStart"/>
      <w:r w:rsidRPr="0003072D">
        <w:rPr>
          <w:color w:val="000000"/>
        </w:rPr>
        <w:t>лермонтовской</w:t>
      </w:r>
      <w:proofErr w:type="spellEnd"/>
      <w:r w:rsidRPr="0003072D">
        <w:rPr>
          <w:color w:val="000000"/>
        </w:rPr>
        <w:t xml:space="preserve"> л</w:t>
      </w:r>
      <w:r w:rsidR="000B5D91" w:rsidRPr="0003072D">
        <w:rPr>
          <w:color w:val="000000"/>
        </w:rPr>
        <w:t xml:space="preserve">ирике; Онегин и Печорин как два </w:t>
      </w:r>
      <w:r w:rsidRPr="0003072D">
        <w:rPr>
          <w:color w:val="000000"/>
        </w:rPr>
        <w:t>представителя «лишних» людей.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живописные, графические и музыкальные интерпретации произведени</w:t>
      </w:r>
      <w:r w:rsidR="000B5D91" w:rsidRPr="0003072D">
        <w:rPr>
          <w:color w:val="000000"/>
        </w:rPr>
        <w:t>й М.Ю.</w:t>
      </w:r>
      <w:r w:rsidR="0003072D">
        <w:rPr>
          <w:color w:val="000000"/>
        </w:rPr>
        <w:t xml:space="preserve"> </w:t>
      </w:r>
      <w:r w:rsidR="000B5D91" w:rsidRPr="0003072D">
        <w:rPr>
          <w:color w:val="000000"/>
        </w:rPr>
        <w:t xml:space="preserve">Лермонтова. «Герой нашего </w:t>
      </w:r>
      <w:r w:rsidR="0003072D">
        <w:rPr>
          <w:color w:val="000000"/>
        </w:rPr>
        <w:t>времени» в театре и кино.</w:t>
      </w:r>
    </w:p>
    <w:p w:rsidR="00D319B9" w:rsidRDefault="00D319B9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3072D">
        <w:rPr>
          <w:b/>
          <w:bCs/>
          <w:color w:val="000000"/>
        </w:rPr>
        <w:t>Н.</w:t>
      </w:r>
      <w:r w:rsidR="003811D7" w:rsidRPr="0003072D">
        <w:rPr>
          <w:b/>
          <w:bCs/>
          <w:color w:val="000000"/>
        </w:rPr>
        <w:t xml:space="preserve"> В. ГОГОЛЬ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Жизнь и творчество Н.В.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Гоголя. Поэма «</w:t>
      </w:r>
      <w:proofErr w:type="spellStart"/>
      <w:r w:rsidRPr="0003072D">
        <w:rPr>
          <w:color w:val="000000"/>
        </w:rPr>
        <w:t>Мёртвы</w:t>
      </w:r>
      <w:proofErr w:type="spellEnd"/>
      <w:r w:rsidRPr="0003072D">
        <w:rPr>
          <w:color w:val="000000"/>
        </w:rPr>
        <w:t xml:space="preserve"> души» как вершина произведения художника. Влияние «Божественной комедии» Данте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 xml:space="preserve">на замысел гоголевской поэмы. Сюжетно-композиционное своеобразие «Мёртвых душ» («городские» </w:t>
      </w:r>
      <w:r w:rsidR="003811D7" w:rsidRPr="0003072D">
        <w:rPr>
          <w:color w:val="000000"/>
        </w:rPr>
        <w:t xml:space="preserve">и «помещичьи» главы, «Повесть о </w:t>
      </w:r>
      <w:r w:rsidRPr="0003072D">
        <w:rPr>
          <w:color w:val="000000"/>
        </w:rPr>
        <w:t>капитане Копейкине»). Народная тема в поэме. Образ Чичикова и тема «живой» и «мёртвой» душ</w:t>
      </w:r>
      <w:r w:rsidR="003811D7" w:rsidRPr="0003072D">
        <w:rPr>
          <w:color w:val="000000"/>
        </w:rPr>
        <w:t xml:space="preserve">и в поэме. Фигура автора и роль </w:t>
      </w:r>
      <w:r w:rsidRPr="0003072D">
        <w:rPr>
          <w:color w:val="000000"/>
        </w:rPr>
        <w:t>лирических отступлений. Художественное мастерство Гоголя-прозаика, особенности его творческого метода.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 </w:t>
      </w:r>
      <w:r w:rsidRPr="0003072D">
        <w:rPr>
          <w:color w:val="000000"/>
        </w:rPr>
        <w:t>поэма в прозе, образ-символ, вставная повесть.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Развитие речи: </w:t>
      </w:r>
      <w:r w:rsidRPr="0003072D">
        <w:rPr>
          <w:color w:val="000000"/>
        </w:rPr>
        <w:t>пересказ с элементами цитирования, сочинение сопоставительного характера.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Внутрипредметные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Н.В.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Гоголь и А.С.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Пушкин: история сюжета «Мёртвых душ»; образ скуп</w:t>
      </w:r>
      <w:r w:rsidR="003811D7" w:rsidRPr="0003072D">
        <w:rPr>
          <w:color w:val="000000"/>
        </w:rPr>
        <w:t>ца в поэме Н.В. Гоголя и мировой литературе</w:t>
      </w:r>
      <w:r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 </w:t>
      </w:r>
      <w:r w:rsidRPr="0003072D">
        <w:rPr>
          <w:color w:val="000000"/>
        </w:rPr>
        <w:t>поэма «Мёртвые души» в иллюстрациях художников (А.</w:t>
      </w:r>
      <w:r w:rsidR="003811D7" w:rsidRPr="0003072D">
        <w:rPr>
          <w:color w:val="000000"/>
        </w:rPr>
        <w:t xml:space="preserve"> </w:t>
      </w:r>
      <w:proofErr w:type="spellStart"/>
      <w:r w:rsidRPr="0003072D">
        <w:rPr>
          <w:color w:val="000000"/>
        </w:rPr>
        <w:t>Агнин</w:t>
      </w:r>
      <w:proofErr w:type="spellEnd"/>
      <w:r w:rsidRPr="0003072D">
        <w:rPr>
          <w:color w:val="000000"/>
        </w:rPr>
        <w:t>, П.</w:t>
      </w:r>
      <w:r w:rsidR="003811D7" w:rsidRPr="0003072D">
        <w:rPr>
          <w:color w:val="000000"/>
        </w:rPr>
        <w:t xml:space="preserve"> </w:t>
      </w:r>
      <w:proofErr w:type="spellStart"/>
      <w:r w:rsidR="0003072D">
        <w:rPr>
          <w:color w:val="000000"/>
        </w:rPr>
        <w:t>Боклевский</w:t>
      </w:r>
      <w:proofErr w:type="spellEnd"/>
      <w:r w:rsidR="0003072D">
        <w:rPr>
          <w:color w:val="000000"/>
        </w:rPr>
        <w:t xml:space="preserve">, </w:t>
      </w:r>
      <w:proofErr w:type="spellStart"/>
      <w:r w:rsidR="0003072D">
        <w:rPr>
          <w:color w:val="000000"/>
        </w:rPr>
        <w:t>Кукрыниксы</w:t>
      </w:r>
      <w:proofErr w:type="spellEnd"/>
      <w:r w:rsidR="0003072D">
        <w:rPr>
          <w:color w:val="000000"/>
        </w:rPr>
        <w:t>).</w:t>
      </w:r>
    </w:p>
    <w:p w:rsidR="00D319B9" w:rsidRDefault="00D319B9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9C5484" w:rsidRPr="0003072D" w:rsidRDefault="00490792" w:rsidP="008B207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3072D">
        <w:rPr>
          <w:b/>
          <w:bCs/>
          <w:color w:val="000000"/>
        </w:rPr>
        <w:t>ВТОРАЯ ПОЛОВИНА 19 ВЕКА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Развитие традиций отечественного реализма в русской литературе 1840-1890 –х годов. Ра</w:t>
      </w:r>
      <w:r w:rsidR="003811D7" w:rsidRPr="0003072D">
        <w:rPr>
          <w:color w:val="000000"/>
        </w:rPr>
        <w:t xml:space="preserve">сцвет социально-психологической </w:t>
      </w:r>
      <w:r w:rsidRPr="0003072D">
        <w:rPr>
          <w:color w:val="000000"/>
        </w:rPr>
        <w:t>прозы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(произведения И.А.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Гончарова и И.С.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Тургенева). Своеобразие сатирического дара М.Е.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Сал</w:t>
      </w:r>
      <w:r w:rsidR="003811D7" w:rsidRPr="0003072D">
        <w:rPr>
          <w:color w:val="000000"/>
        </w:rPr>
        <w:t xml:space="preserve">тыкова-Щедрина («История одного </w:t>
      </w:r>
      <w:r w:rsidRPr="0003072D">
        <w:rPr>
          <w:color w:val="000000"/>
        </w:rPr>
        <w:t>города»)</w:t>
      </w:r>
      <w:r w:rsidR="003811D7" w:rsidRPr="0003072D">
        <w:rPr>
          <w:color w:val="000000"/>
        </w:rPr>
        <w:t>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Лирическая ситуация 50-80-х годов 19 века (поэзия Н.А.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Некрасова, Ф.И.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Тютчева, А.А.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Фета).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Творчество А.Н.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Островского как новый этап развития русского национального театра.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Л.Н.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Толстой и Ф.М.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Достоевский как два типа художественного сознания (романы «Война и мир» и «Преступление и наказание»).</w:t>
      </w:r>
    </w:p>
    <w:p w:rsidR="00D319B9" w:rsidRPr="00CA3C7D" w:rsidRDefault="009C5484" w:rsidP="00CA3C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Проза и драматургия А.П.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Чехова в контексте рубежа веков. Нравственные и философские урок</w:t>
      </w:r>
      <w:r w:rsidR="0003072D">
        <w:rPr>
          <w:color w:val="000000"/>
        </w:rPr>
        <w:t>и русской классики 19 столетия.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3072D">
        <w:rPr>
          <w:b/>
          <w:bCs/>
          <w:color w:val="000000"/>
        </w:rPr>
        <w:t>ИЗ ЛИТЕРАТУРЫ 20 ВЕКА</w:t>
      </w:r>
      <w:r w:rsidR="003811D7" w:rsidRPr="0003072D">
        <w:rPr>
          <w:color w:val="000000"/>
        </w:rPr>
        <w:t xml:space="preserve"> </w:t>
      </w:r>
      <w:r w:rsidR="003811D7" w:rsidRPr="00D319B9">
        <w:rPr>
          <w:b/>
          <w:color w:val="000000"/>
        </w:rPr>
        <w:t>(14 часов)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lastRenderedPageBreak/>
        <w:t>Своеобраз</w:t>
      </w:r>
      <w:r w:rsidR="003811D7" w:rsidRPr="0003072D">
        <w:rPr>
          <w:color w:val="000000"/>
        </w:rPr>
        <w:t>ие русской прозы рубежа веков (</w:t>
      </w:r>
      <w:r w:rsidRPr="0003072D">
        <w:rPr>
          <w:color w:val="000000"/>
        </w:rPr>
        <w:t>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Горький, И.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Бунин, А Куприн). Драма 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Горького «На дне» как «пьеса-буревестник»).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Серебряный век русской поэзии (символизм, акмеизм, футуризм). Многообразие поэтических голосов эпохи (лирика 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Блока, С.</w:t>
      </w:r>
      <w:r w:rsidR="003811D7" w:rsidRPr="0003072D">
        <w:rPr>
          <w:color w:val="000000"/>
        </w:rPr>
        <w:t xml:space="preserve"> Есенина, </w:t>
      </w:r>
      <w:r w:rsidRPr="0003072D">
        <w:rPr>
          <w:color w:val="000000"/>
        </w:rPr>
        <w:t>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Маяковского, 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Ахматовой, 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Цветаевой, Б.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Пастернака).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Своеобразие отечественного романа первой половины 20 века (проза 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Шолохова, 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Толстого, М.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Булгакова).</w:t>
      </w:r>
    </w:p>
    <w:p w:rsidR="004C3744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Литературный процесс 50-80 –х годов (проза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Распутина,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Астафьева,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Шукшина, А.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Солженицына, поэзия Е.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Евтушенко, Н.</w:t>
      </w:r>
      <w:r w:rsidR="003811D7" w:rsidRPr="0003072D">
        <w:rPr>
          <w:color w:val="000000"/>
        </w:rPr>
        <w:t xml:space="preserve"> Рубцова, </w:t>
      </w:r>
      <w:r w:rsidRPr="0003072D">
        <w:rPr>
          <w:color w:val="000000"/>
        </w:rPr>
        <w:t>Б.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Окуджавы,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 xml:space="preserve">Высоцкого). 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color w:val="000000"/>
        </w:rPr>
        <w:t>Новейшая русска</w:t>
      </w:r>
      <w:r w:rsidR="003811D7" w:rsidRPr="0003072D">
        <w:rPr>
          <w:color w:val="000000"/>
        </w:rPr>
        <w:t>я проза и поэзия 80-90-х годов (</w:t>
      </w:r>
      <w:r w:rsidRPr="0003072D">
        <w:rPr>
          <w:color w:val="000000"/>
        </w:rPr>
        <w:t>произведения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Астафьева, 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Распутина, Л.</w:t>
      </w:r>
      <w:r w:rsidR="003811D7" w:rsidRPr="0003072D">
        <w:rPr>
          <w:color w:val="000000"/>
        </w:rPr>
        <w:t xml:space="preserve"> Петрушевский, </w:t>
      </w:r>
      <w:r w:rsidRPr="0003072D">
        <w:rPr>
          <w:color w:val="000000"/>
        </w:rPr>
        <w:t>В.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Пелевина и др., лирики И.</w:t>
      </w:r>
      <w:r w:rsidR="003811D7" w:rsidRPr="0003072D">
        <w:rPr>
          <w:color w:val="000000"/>
        </w:rPr>
        <w:t xml:space="preserve"> </w:t>
      </w:r>
      <w:r w:rsidRPr="0003072D">
        <w:rPr>
          <w:color w:val="000000"/>
        </w:rPr>
        <w:t>Бродского, О.</w:t>
      </w:r>
      <w:r w:rsidR="003811D7" w:rsidRPr="0003072D">
        <w:rPr>
          <w:color w:val="000000"/>
        </w:rPr>
        <w:t xml:space="preserve"> </w:t>
      </w:r>
      <w:proofErr w:type="spellStart"/>
      <w:r w:rsidRPr="0003072D">
        <w:rPr>
          <w:color w:val="000000"/>
        </w:rPr>
        <w:t>Седаковой</w:t>
      </w:r>
      <w:proofErr w:type="spellEnd"/>
      <w:r w:rsidRPr="0003072D">
        <w:rPr>
          <w:color w:val="000000"/>
        </w:rPr>
        <w:t xml:space="preserve"> и др.). Противоречивость и драматизм современной литературной ситуации.</w:t>
      </w:r>
    </w:p>
    <w:p w:rsidR="009C5484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3072D">
        <w:rPr>
          <w:b/>
          <w:bCs/>
          <w:color w:val="000000"/>
        </w:rPr>
        <w:t>Опорные понятия:</w:t>
      </w:r>
      <w:r w:rsidRPr="0003072D">
        <w:rPr>
          <w:color w:val="000000"/>
        </w:rPr>
        <w:t> историко-литературный процесс, литературное направление, поэтическое течение, традиции и новаторство.</w:t>
      </w:r>
    </w:p>
    <w:p w:rsidR="00B527D9" w:rsidRPr="0003072D" w:rsidRDefault="009C5484" w:rsidP="008B20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3072D">
        <w:rPr>
          <w:b/>
          <w:bCs/>
          <w:color w:val="000000"/>
        </w:rPr>
        <w:t>Межпредметные</w:t>
      </w:r>
      <w:proofErr w:type="spellEnd"/>
      <w:r w:rsidRPr="0003072D">
        <w:rPr>
          <w:b/>
          <w:bCs/>
          <w:color w:val="000000"/>
        </w:rPr>
        <w:t xml:space="preserve"> связи:</w:t>
      </w:r>
      <w:r w:rsidRPr="0003072D">
        <w:rPr>
          <w:color w:val="000000"/>
        </w:rPr>
        <w:t> музыка, живопись, кино в контексте литературной эпохи.</w:t>
      </w:r>
    </w:p>
    <w:p w:rsidR="00D319B9" w:rsidRDefault="00D319B9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B207D" w:rsidRDefault="008B20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8B207D" w:rsidRDefault="008B20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8B207D" w:rsidRDefault="008B20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CA3C7D" w:rsidRDefault="00CA3C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</w:p>
    <w:p w:rsidR="008B207D" w:rsidRPr="008B207D" w:rsidRDefault="008B20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</w:pPr>
      <w:r w:rsidRPr="008B207D">
        <w:rPr>
          <w:rFonts w:ascii="Times New Roman" w:hAnsi="Times New Roman"/>
          <w:b/>
          <w:caps/>
          <w:color w:val="000000"/>
          <w:spacing w:val="-5"/>
          <w:sz w:val="24"/>
          <w:szCs w:val="24"/>
        </w:rPr>
        <w:t>Раздел 4. Тематическое планирование</w:t>
      </w:r>
    </w:p>
    <w:p w:rsidR="008B207D" w:rsidRDefault="008B207D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B527D9" w:rsidRPr="00DB58EA" w:rsidRDefault="00B527D9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B58EA">
        <w:rPr>
          <w:rFonts w:ascii="Times New Roman" w:hAnsi="Times New Roman"/>
          <w:b/>
          <w:color w:val="000000"/>
          <w:spacing w:val="-5"/>
          <w:sz w:val="24"/>
          <w:szCs w:val="24"/>
        </w:rPr>
        <w:t>Учебно-тематический план</w:t>
      </w:r>
    </w:p>
    <w:p w:rsidR="00B527D9" w:rsidRDefault="00B527D9" w:rsidP="00B527D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842"/>
        <w:gridCol w:w="1844"/>
        <w:gridCol w:w="1760"/>
      </w:tblGrid>
      <w:tr w:rsidR="00B527D9" w:rsidRPr="0003072D" w:rsidTr="0003072D">
        <w:tc>
          <w:tcPr>
            <w:tcW w:w="567" w:type="dxa"/>
          </w:tcPr>
          <w:p w:rsidR="00B527D9" w:rsidRPr="0003072D" w:rsidRDefault="00A5284E" w:rsidP="00A5284E">
            <w:pPr>
              <w:spacing w:after="0" w:line="240" w:lineRule="auto"/>
              <w:ind w:left="-288" w:right="-108"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527D9" w:rsidRPr="0003072D" w:rsidRDefault="00B527D9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527D9" w:rsidRPr="0003072D" w:rsidRDefault="00B527D9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4" w:type="dxa"/>
          </w:tcPr>
          <w:p w:rsidR="00B527D9" w:rsidRPr="0003072D" w:rsidRDefault="00C913CA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0" w:type="dxa"/>
          </w:tcPr>
          <w:p w:rsidR="00B527D9" w:rsidRPr="0003072D" w:rsidRDefault="00B527D9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B527D9" w:rsidRPr="0003072D" w:rsidRDefault="00B527D9" w:rsidP="00A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432727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527D9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B527D9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432727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42" w:type="dxa"/>
          </w:tcPr>
          <w:p w:rsidR="00B527D9" w:rsidRPr="0003072D" w:rsidRDefault="00432727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527D9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B527D9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432727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литературы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XVIII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42" w:type="dxa"/>
          </w:tcPr>
          <w:p w:rsidR="00B527D9" w:rsidRPr="0003072D" w:rsidRDefault="00432727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B527D9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B527D9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490792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литературы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42" w:type="dxa"/>
          </w:tcPr>
          <w:p w:rsidR="00B527D9" w:rsidRPr="0003072D" w:rsidRDefault="00490792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</w:tcPr>
          <w:p w:rsidR="00B527D9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B527D9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0B5D91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литературы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842" w:type="dxa"/>
          </w:tcPr>
          <w:p w:rsidR="00B527D9" w:rsidRPr="0003072D" w:rsidRDefault="003811D7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B527D9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B527D9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D7" w:rsidRPr="0003072D" w:rsidTr="0003072D">
        <w:tc>
          <w:tcPr>
            <w:tcW w:w="567" w:type="dxa"/>
          </w:tcPr>
          <w:p w:rsidR="003811D7" w:rsidRPr="0003072D" w:rsidRDefault="003811D7" w:rsidP="00A52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811D7" w:rsidRPr="0003072D" w:rsidRDefault="003811D7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2" w:type="dxa"/>
          </w:tcPr>
          <w:p w:rsidR="003811D7" w:rsidRPr="0003072D" w:rsidRDefault="003811D7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811D7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3811D7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7D9" w:rsidRPr="0003072D" w:rsidTr="0003072D">
        <w:tc>
          <w:tcPr>
            <w:tcW w:w="567" w:type="dxa"/>
          </w:tcPr>
          <w:p w:rsidR="00B527D9" w:rsidRPr="0003072D" w:rsidRDefault="00B527D9" w:rsidP="00A52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527D9" w:rsidRPr="0003072D" w:rsidRDefault="00B527D9" w:rsidP="00A5284E">
            <w:pPr>
              <w:tabs>
                <w:tab w:val="left" w:pos="4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B527D9" w:rsidRPr="0003072D" w:rsidRDefault="003811D7" w:rsidP="00A5284E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B527D9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B527D9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07C5F" w:rsidRDefault="00807C5F" w:rsidP="00CA3C7D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C5F" w:rsidRPr="008B207D" w:rsidRDefault="008B207D" w:rsidP="000117F3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207D"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593"/>
        <w:gridCol w:w="2376"/>
        <w:gridCol w:w="2410"/>
      </w:tblGrid>
      <w:tr w:rsidR="00C913CA" w:rsidRPr="0003072D" w:rsidTr="00490792">
        <w:trPr>
          <w:trHeight w:val="180"/>
        </w:trPr>
        <w:tc>
          <w:tcPr>
            <w:tcW w:w="851" w:type="dxa"/>
            <w:vMerge w:val="restart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vMerge w:val="restart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3" w:type="dxa"/>
            <w:vMerge w:val="restart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gridSpan w:val="2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количество:</w:t>
            </w:r>
          </w:p>
        </w:tc>
      </w:tr>
      <w:tr w:rsidR="00C913CA" w:rsidRPr="0003072D" w:rsidTr="00490792">
        <w:trPr>
          <w:trHeight w:val="225"/>
        </w:trPr>
        <w:tc>
          <w:tcPr>
            <w:tcW w:w="851" w:type="dxa"/>
            <w:vMerge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913CA" w:rsidRPr="0003072D" w:rsidTr="00490792">
        <w:trPr>
          <w:trHeight w:val="104"/>
        </w:trPr>
        <w:tc>
          <w:tcPr>
            <w:tcW w:w="10490" w:type="dxa"/>
            <w:gridSpan w:val="5"/>
            <w:shd w:val="clear" w:color="auto" w:fill="D9D9D9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Великие сеятели разумного, доброго, вечного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литературных произведений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10490" w:type="dxa"/>
            <w:gridSpan w:val="5"/>
            <w:shd w:val="clear" w:color="auto" w:fill="D9D9D9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(5 часов)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913CA" w:rsidRPr="0003072D" w:rsidRDefault="00C913CA" w:rsidP="000307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-  величайший памятник древнерусской литературы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C913CA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«Печальная повесть о походе </w:t>
            </w:r>
            <w:proofErr w:type="spellStart"/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Игоревом</w:t>
            </w:r>
            <w:proofErr w:type="spellEnd"/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пафос произведения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Образ автора «Слова…», художественные особенности произведения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Ярославна-пленительный женский образ в «Слове…»</w:t>
            </w:r>
            <w:r w:rsidR="0001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C913CA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D6BCB" w:rsidRPr="00BD6BCB" w:rsidRDefault="00BD6BCB" w:rsidP="000307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432727"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0B44E3"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32727"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13CA" w:rsidRPr="0003072D" w:rsidRDefault="00432727" w:rsidP="000307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Обучение сочинению.</w:t>
            </w:r>
          </w:p>
          <w:p w:rsidR="00432727" w:rsidRPr="0003072D" w:rsidRDefault="00432727" w:rsidP="0003072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Сочинение по «Слову…»</w:t>
            </w:r>
            <w:r w:rsidR="0001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727" w:rsidRPr="0003072D" w:rsidTr="00490792">
        <w:tc>
          <w:tcPr>
            <w:tcW w:w="10490" w:type="dxa"/>
            <w:gridSpan w:val="5"/>
            <w:shd w:val="clear" w:color="auto" w:fill="D9D9D9"/>
          </w:tcPr>
          <w:p w:rsidR="00432727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 (11 часов)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М.В. Ломоносов-реформатор</w:t>
            </w:r>
            <w:r w:rsidR="000117F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</w:t>
            </w:r>
            <w:proofErr w:type="spellStart"/>
            <w:proofErr w:type="gramStart"/>
            <w:r w:rsidR="000117F3">
              <w:rPr>
                <w:rFonts w:ascii="Times New Roman" w:hAnsi="Times New Roman" w:cs="Times New Roman"/>
                <w:sz w:val="24"/>
                <w:szCs w:val="24"/>
              </w:rPr>
              <w:t>стихосложения,</w:t>
            </w: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учёный</w:t>
            </w:r>
            <w:proofErr w:type="spellEnd"/>
            <w:proofErr w:type="gramEnd"/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, поэт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Г.Р. Державин-поэт и гражданин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Значение творчества Ломоносова и Державина для дальнейшего развития поэтического слова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 </w:t>
            </w:r>
            <w:r w:rsidR="000117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«Сатиры смелый властелин»</w:t>
            </w:r>
            <w:r w:rsidR="0001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 Комедия «Недоросль», её идейное содержание, композиция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Идеал честного человека в комедии «Недоросль»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Анализ эпизода «Экзамен Митрофанушки»</w:t>
            </w:r>
            <w:r w:rsidR="00CA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Тема воспитания и образования в комедии «Недоросль»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B44E3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А.Н. Радищев </w:t>
            </w:r>
          </w:p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«Путешествие из Петербурга в Москву» как явление литературной и общественной жизни. Жанровое своеобразие произведения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Сентиментализм.</w:t>
            </w:r>
          </w:p>
          <w:p w:rsidR="00432727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Н.М. Карамзин-писатель, историк, критик. Повесть «Бедная Лиза»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3272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913CA" w:rsidRPr="0003072D" w:rsidRDefault="0043272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Итоговый урок по древней русской литературе и литературе XVIII века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C913CA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10490" w:type="dxa"/>
            <w:gridSpan w:val="5"/>
            <w:shd w:val="clear" w:color="auto" w:fill="D9D9D9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(69 часов)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913CA" w:rsidRPr="0003072D" w:rsidRDefault="00490792" w:rsidP="0003072D">
            <w:pPr>
              <w:pStyle w:val="Default"/>
            </w:pPr>
            <w:r w:rsidRPr="0003072D">
              <w:t>Становление и развитие романтизма в первой четверти XIX века</w:t>
            </w:r>
            <w:r w:rsidR="000B44E3">
              <w:t>.</w:t>
            </w:r>
          </w:p>
        </w:tc>
        <w:tc>
          <w:tcPr>
            <w:tcW w:w="1593" w:type="dxa"/>
          </w:tcPr>
          <w:p w:rsidR="00C913CA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913CA" w:rsidRPr="0003072D" w:rsidRDefault="00490792" w:rsidP="0003072D">
            <w:pPr>
              <w:pStyle w:val="Default"/>
            </w:pPr>
            <w:r w:rsidRPr="0003072D">
              <w:t>К.Н. Батюшков – основатель «школы гармонической точности»</w:t>
            </w:r>
            <w:r w:rsidR="000B44E3">
              <w:t>.</w:t>
            </w:r>
          </w:p>
        </w:tc>
        <w:tc>
          <w:tcPr>
            <w:tcW w:w="1593" w:type="dxa"/>
          </w:tcPr>
          <w:p w:rsidR="00C913CA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3CA" w:rsidRPr="0003072D" w:rsidTr="00490792">
        <w:tc>
          <w:tcPr>
            <w:tcW w:w="851" w:type="dxa"/>
          </w:tcPr>
          <w:p w:rsidR="00C913CA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C913CA" w:rsidRPr="0003072D" w:rsidRDefault="00490792" w:rsidP="0003072D">
            <w:pPr>
              <w:pStyle w:val="Default"/>
            </w:pPr>
            <w:r w:rsidRPr="0003072D">
              <w:t>«Литературный Колумб России». Очерк жизни и творчества В.А. Жуковского</w:t>
            </w:r>
            <w:r w:rsidR="000B44E3">
              <w:t>.</w:t>
            </w:r>
          </w:p>
        </w:tc>
        <w:tc>
          <w:tcPr>
            <w:tcW w:w="1593" w:type="dxa"/>
          </w:tcPr>
          <w:p w:rsidR="00C913CA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13CA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Обучение анализу лирического текста. Практикум.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0B44E3" w:rsidRDefault="000B44E3" w:rsidP="0003072D">
            <w:pPr>
              <w:pStyle w:val="Default"/>
            </w:pPr>
            <w:r>
              <w:t>К.Ф. Рылеев</w:t>
            </w:r>
            <w:r w:rsidR="00490792" w:rsidRPr="0003072D">
              <w:t xml:space="preserve">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Слово о поэте. «Думы». «К временщику»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0B44E3" w:rsidRDefault="000B44E3" w:rsidP="0003072D">
            <w:pPr>
              <w:pStyle w:val="Default"/>
            </w:pPr>
            <w:r>
              <w:t>А.С. Грибоедов</w:t>
            </w:r>
            <w:r w:rsidR="00490792" w:rsidRPr="0003072D">
              <w:t xml:space="preserve">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Личность и судьба</w:t>
            </w:r>
            <w:r w:rsidR="000117F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Сюжет и композиция</w:t>
            </w:r>
            <w:r w:rsidR="000B44E3">
              <w:t xml:space="preserve"> комедии «Горе от ума».</w:t>
            </w:r>
            <w:r w:rsidRPr="0003072D">
              <w:t xml:space="preserve"> Анализ 1-го действия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 xml:space="preserve">«Век нынешний и век минувший». Обучение анализу монолога. </w:t>
            </w:r>
            <w:r w:rsidR="000B44E3">
              <w:t>Анализ 2-го действия</w:t>
            </w:r>
            <w:r w:rsidRPr="0003072D">
              <w:t xml:space="preserve"> комедии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proofErr w:type="spellStart"/>
            <w:r w:rsidRPr="0003072D">
              <w:t>Фамусовское</w:t>
            </w:r>
            <w:proofErr w:type="spellEnd"/>
            <w:r w:rsidRPr="0003072D">
              <w:t xml:space="preserve"> общество. Анализ сцены бала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Смысл названия комедии «Горе от ума»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Молодое поколение в комедии. Нравственный идеал Грибоедова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Умники и умницы. Литературная игра по комедии Грибоедова «Горе от ума»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0B44E3" w:rsidRDefault="00490792" w:rsidP="0003072D">
            <w:pPr>
              <w:pStyle w:val="Default"/>
            </w:pPr>
            <w:r w:rsidRPr="0003072D">
              <w:t xml:space="preserve">И.А. Гончаров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«</w:t>
            </w:r>
            <w:proofErr w:type="spellStart"/>
            <w:r w:rsidRPr="0003072D">
              <w:t>Мильон</w:t>
            </w:r>
            <w:proofErr w:type="spellEnd"/>
            <w:r w:rsidRPr="0003072D">
              <w:t xml:space="preserve"> терзаний»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Сочинение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0B44E3" w:rsidRDefault="000B44E3" w:rsidP="0003072D">
            <w:pPr>
              <w:pStyle w:val="Default"/>
            </w:pPr>
            <w:r>
              <w:t>А.С. Пушкин</w:t>
            </w:r>
            <w:r w:rsidR="00490792" w:rsidRPr="0003072D">
              <w:t xml:space="preserve"> </w:t>
            </w:r>
          </w:p>
          <w:p w:rsidR="00490792" w:rsidRPr="0003072D" w:rsidRDefault="00490792" w:rsidP="0003072D">
            <w:pPr>
              <w:pStyle w:val="Default"/>
            </w:pPr>
            <w:r w:rsidRPr="0003072D">
              <w:t>Жизнь и творчество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 xml:space="preserve">Основные темы и мотивы лирики </w:t>
            </w:r>
            <w:r w:rsidR="00C6275B" w:rsidRPr="0003072D">
              <w:t xml:space="preserve">А.С. </w:t>
            </w:r>
            <w:r w:rsidRPr="0003072D">
              <w:t>Пушкина. Дружба и друзья в лирике поэта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Свободолюбивая лирика А.С.</w:t>
            </w:r>
            <w:r w:rsidR="00C6275B" w:rsidRPr="0003072D">
              <w:t xml:space="preserve"> </w:t>
            </w:r>
            <w:r w:rsidRPr="0003072D">
              <w:t>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Свободолюбивая лирика А.С.</w:t>
            </w:r>
            <w:r w:rsidR="00C6275B" w:rsidRPr="0003072D">
              <w:t xml:space="preserve"> </w:t>
            </w:r>
            <w:r w:rsidRPr="0003072D">
              <w:t>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490792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490792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490792" w:rsidRPr="0003072D" w:rsidRDefault="00490792" w:rsidP="0003072D">
            <w:pPr>
              <w:pStyle w:val="Default"/>
            </w:pPr>
            <w:r w:rsidRPr="0003072D">
              <w:t>Любовная лирика А.С.</w:t>
            </w:r>
            <w:r w:rsidR="00C6275B" w:rsidRPr="0003072D">
              <w:t xml:space="preserve"> </w:t>
            </w:r>
            <w:r w:rsidRPr="0003072D">
              <w:t>Пушкина</w:t>
            </w:r>
            <w:r w:rsidR="00C6275B" w:rsidRPr="0003072D">
              <w:t>.</w:t>
            </w:r>
            <w:r w:rsidRPr="0003072D">
              <w:t xml:space="preserve"> Адресаты лирики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490792" w:rsidRPr="0003072D" w:rsidRDefault="00C6275B" w:rsidP="0003072D">
            <w:pPr>
              <w:pStyle w:val="Default"/>
            </w:pPr>
            <w:r w:rsidRPr="0003072D">
              <w:t>Тема назначения поэта и поэзии в лирике А.С. 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490792" w:rsidRPr="0003072D" w:rsidRDefault="00C6275B" w:rsidP="0003072D">
            <w:pPr>
              <w:pStyle w:val="Default"/>
            </w:pPr>
            <w:r w:rsidRPr="0003072D">
              <w:t>Образы природы в лирике А.С.</w:t>
            </w:r>
            <w:r w:rsidR="000B5D91" w:rsidRPr="0003072D">
              <w:t xml:space="preserve"> </w:t>
            </w:r>
            <w:r w:rsidRPr="0003072D">
              <w:t>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C6275B" w:rsidRPr="0003072D" w:rsidRDefault="00C6275B" w:rsidP="0003072D">
            <w:pPr>
              <w:pStyle w:val="Default"/>
            </w:pPr>
            <w:r w:rsidRPr="0003072D">
              <w:t xml:space="preserve">Обучение анализу лирического текста. </w:t>
            </w:r>
          </w:p>
          <w:p w:rsidR="00490792" w:rsidRPr="0003072D" w:rsidRDefault="00C6275B" w:rsidP="0003072D">
            <w:pPr>
              <w:pStyle w:val="Default"/>
            </w:pPr>
            <w:r w:rsidRPr="0003072D">
              <w:t>Моё любимое стихотворение А.С. Пушкина: восприятие, истолкование, оценка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490792" w:rsidRPr="0003072D" w:rsidRDefault="00C6275B" w:rsidP="0003072D">
            <w:pPr>
              <w:pStyle w:val="Default"/>
            </w:pPr>
            <w:r w:rsidRPr="0003072D">
              <w:t>Романтические поэмы А.С. 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792" w:rsidRPr="0003072D" w:rsidTr="00490792">
        <w:tc>
          <w:tcPr>
            <w:tcW w:w="851" w:type="dxa"/>
          </w:tcPr>
          <w:p w:rsidR="00490792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490792" w:rsidRPr="0003072D" w:rsidRDefault="00C6275B" w:rsidP="0003072D">
            <w:pPr>
              <w:pStyle w:val="Default"/>
            </w:pPr>
            <w:r w:rsidRPr="0003072D">
              <w:t>«Борис Годунов» - первая реалистическая трагедия</w:t>
            </w:r>
            <w:r w:rsidR="000B44E3">
              <w:t>.</w:t>
            </w:r>
          </w:p>
        </w:tc>
        <w:tc>
          <w:tcPr>
            <w:tcW w:w="1593" w:type="dxa"/>
          </w:tcPr>
          <w:p w:rsidR="00490792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90792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>Нравственно-философское звучание «Маленьких трагедий» А.С. 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>«Повести Белкина» - опыт циклизации повестей, признаки разных жанров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 xml:space="preserve">История создания романа «Евгений Онегин». Проблематика, выдвинутая </w:t>
            </w:r>
            <w:r w:rsidRPr="0003072D">
              <w:lastRenderedPageBreak/>
              <w:t>эпохой. Художественные особенности произведения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C6275B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>«Но был ли счастлив мой Евгений?» Онегин в Петербурге</w:t>
            </w:r>
            <w:r w:rsidR="000B5D91" w:rsidRPr="0003072D">
              <w:t xml:space="preserve"> и в деревне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>Нравоучение или исповедь? Онегин и Татьяна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>«И вот общественное мненье, пружина чести, наш кумир!» Онегин и Ленский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C6275B" w:rsidRPr="0003072D" w:rsidRDefault="000B44E3" w:rsidP="0003072D">
            <w:pPr>
              <w:pStyle w:val="Default"/>
            </w:pPr>
            <w:r>
              <w:t xml:space="preserve">«Победа Татьяны над Онегиным </w:t>
            </w:r>
            <w:r w:rsidR="00C6275B" w:rsidRPr="0003072D">
              <w:t>действительностью»</w:t>
            </w:r>
            <w:r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75B" w:rsidRPr="0003072D" w:rsidTr="00490792">
        <w:tc>
          <w:tcPr>
            <w:tcW w:w="851" w:type="dxa"/>
          </w:tcPr>
          <w:p w:rsidR="00C6275B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C6275B" w:rsidRPr="0003072D" w:rsidRDefault="00C6275B" w:rsidP="0003072D">
            <w:pPr>
              <w:pStyle w:val="Default"/>
            </w:pPr>
            <w:r w:rsidRPr="0003072D">
              <w:t xml:space="preserve">Образ автора на </w:t>
            </w:r>
            <w:r w:rsidR="000B5D91" w:rsidRPr="0003072D">
              <w:t xml:space="preserve">страницах романа. </w:t>
            </w:r>
            <w:r w:rsidRPr="0003072D">
              <w:t>Реализм романа</w:t>
            </w:r>
            <w:r w:rsidR="000B44E3">
              <w:t>.</w:t>
            </w:r>
          </w:p>
        </w:tc>
        <w:tc>
          <w:tcPr>
            <w:tcW w:w="1593" w:type="dxa"/>
          </w:tcPr>
          <w:p w:rsidR="00C6275B" w:rsidRPr="0003072D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6275B" w:rsidRPr="00D319B9" w:rsidRDefault="00C6275B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Тестирование по роману «Евгений Онегин»</w:t>
            </w:r>
            <w:r w:rsidR="000B44E3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Значение А.С. Пушкина в развитии русской литературы и литературного языка. Критики о Пушкине</w:t>
            </w:r>
            <w:r w:rsidR="000B44E3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Сочинение по творчеству А.С. Пушкина</w:t>
            </w:r>
            <w:r w:rsidR="000B44E3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Пролог к жизни и творчеству М.Ю. Лермонтова. «Нет, он не Пушкин, он другой…»</w:t>
            </w:r>
            <w:r w:rsidR="000B44E3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Образ поэта-пророка в лирике М.Ю. Лермонтова</w:t>
            </w:r>
            <w:r w:rsidR="000B44E3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0B5D91" w:rsidRPr="0003072D" w:rsidRDefault="000B44E3" w:rsidP="0003072D">
            <w:pPr>
              <w:pStyle w:val="Default"/>
            </w:pPr>
            <w:r>
              <w:t xml:space="preserve">Адресаты любовной лирики </w:t>
            </w:r>
            <w:r w:rsidR="000B5D91" w:rsidRPr="0003072D">
              <w:t>Лермонтова</w:t>
            </w:r>
            <w:r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Тема России. Характер лирического героя его поэзии.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Классное сочинение обучающего характера. Восприятие, истолкование, оценка одного из стихотворений Лермонтова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«Герой нашего времени». История создания, композиция романа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«Странный человек» Г.А. Печорин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Печорин как «портрет поколения»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«Да и какое мне дело до радостей и бедствий людских!»</w:t>
            </w:r>
            <w:r w:rsidR="000117F3">
              <w:t>.</w:t>
            </w:r>
            <w:r w:rsidRPr="0003072D">
              <w:t xml:space="preserve"> Глава «Тамань»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«Зачем я жил? Для какой цели я</w:t>
            </w:r>
            <w:r w:rsidR="000B44E3">
              <w:t xml:space="preserve"> родился?» Главы «Княжна </w:t>
            </w:r>
            <w:proofErr w:type="spellStart"/>
            <w:r w:rsidR="000B44E3">
              <w:t>Мери</w:t>
            </w:r>
            <w:proofErr w:type="gramStart"/>
            <w:r w:rsidR="000B44E3">
              <w:t>»,</w:t>
            </w:r>
            <w:r w:rsidRPr="0003072D">
              <w:t>«</w:t>
            </w:r>
            <w:proofErr w:type="gramEnd"/>
            <w:r w:rsidRPr="0003072D">
              <w:t>Фаталист</w:t>
            </w:r>
            <w:proofErr w:type="spellEnd"/>
            <w:r w:rsidRPr="0003072D">
              <w:t>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Споры о романтизме и реализме романа времени»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Обучение анализу эпизода по главе «Тамань»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Обучение анализу эпизода по главе «Тамань»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Тест по творчеству М.Ю. Лермонтова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0B44E3" w:rsidRDefault="000B44E3" w:rsidP="000B44E3">
            <w:pPr>
              <w:pStyle w:val="Default"/>
            </w:pPr>
            <w:r>
              <w:t>Н.В. Гоголь</w:t>
            </w:r>
          </w:p>
          <w:p w:rsidR="000B5D91" w:rsidRPr="0003072D" w:rsidRDefault="000B5D91" w:rsidP="000B44E3">
            <w:pPr>
              <w:pStyle w:val="Default"/>
            </w:pPr>
            <w:r w:rsidRPr="0003072D">
              <w:t>Жизнь и творчество</w:t>
            </w:r>
            <w:r w:rsidR="000B44E3">
              <w:t>.</w:t>
            </w:r>
            <w:r w:rsidRPr="0003072D">
              <w:t xml:space="preserve"> По страницам изученных произведений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Поэма «Мёртвые души». Жанр, композиция, приёмы типизации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Россия «мёртвых душ». Галерея человеческих типов.    Манилов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Галерея человеческих типов. Коробочка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Галерея человеческих типов. Ноздрев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Галерея человеческих типов. Собакевич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Галерея человеческих типов. Плюшкин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 xml:space="preserve">Чичиков и </w:t>
            </w:r>
            <w:proofErr w:type="spellStart"/>
            <w:r w:rsidRPr="0003072D">
              <w:t>чичиковщина</w:t>
            </w:r>
            <w:proofErr w:type="spellEnd"/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Образ Родины в поэме «Мёртвые души»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Сочинение по поэме «Мёртвые души»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Литература второй половины XIX века. Обзор.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Эмоциональное богатство поэзии Ф.И. Тютчева, А.А. Фета, Н.А. Некрасова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346E11" w:rsidRDefault="00346E11" w:rsidP="0003072D">
            <w:pPr>
              <w:pStyle w:val="Default"/>
            </w:pPr>
            <w:r>
              <w:t>А.Н. Островский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Слово о драматурге. Пьеса «Бедность не порок». Имена и фамилии в пьесах Островского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Любовь в патриархальном мире и её влияние на судьбы героев пьесы «Бедность не порок»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 xml:space="preserve">Сочинение-миниатюра «Почему главным </w:t>
            </w:r>
            <w:r w:rsidRPr="0003072D">
              <w:lastRenderedPageBreak/>
              <w:t xml:space="preserve">действующим лицом пьесы «Бедность не порок» А.Н. Островский сделал Любима </w:t>
            </w:r>
            <w:proofErr w:type="spellStart"/>
            <w:r w:rsidRPr="0003072D">
              <w:t>Торцова</w:t>
            </w:r>
            <w:proofErr w:type="spellEnd"/>
            <w:r w:rsidRPr="0003072D">
              <w:t>?»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346E11" w:rsidRDefault="00346E11" w:rsidP="0003072D">
            <w:pPr>
              <w:pStyle w:val="Default"/>
            </w:pPr>
            <w:r>
              <w:t>Л.Н. Толстой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Жизнь и творчество. Автобиографическая повесть «Детство», «Отрочество», «Юность»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Особенности повествования Л.Н. Толстого. Анализ главы «Я проваливаюсь»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346E11" w:rsidRDefault="00346E11" w:rsidP="0003072D">
            <w:pPr>
              <w:pStyle w:val="Default"/>
            </w:pPr>
            <w:r>
              <w:t>Ф.М. Достоевский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Жизнь и творчество. Повесть «Бедные люди», её место в творчестве писателя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0B5D91" w:rsidRPr="0003072D" w:rsidRDefault="000B5D91" w:rsidP="0003072D">
            <w:pPr>
              <w:pStyle w:val="Default"/>
            </w:pPr>
            <w:r w:rsidRPr="0003072D">
              <w:t>Тема одиночества. Тип петербургского мечтателя. Петербург Достоевского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0B5D9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346E11" w:rsidRDefault="000B5D91" w:rsidP="0003072D">
            <w:pPr>
              <w:pStyle w:val="Default"/>
            </w:pPr>
            <w:r w:rsidRPr="0003072D">
              <w:t xml:space="preserve">А.П. Чехов </w:t>
            </w:r>
          </w:p>
          <w:p w:rsidR="000B5D91" w:rsidRPr="0003072D" w:rsidRDefault="000B5D91" w:rsidP="0003072D">
            <w:pPr>
              <w:pStyle w:val="Default"/>
            </w:pPr>
            <w:r w:rsidRPr="0003072D">
              <w:t>Слово о писателе. Рассказ «Смерть чиновника»</w:t>
            </w:r>
            <w:r w:rsidR="00346E11">
              <w:t>.</w:t>
            </w:r>
          </w:p>
        </w:tc>
        <w:tc>
          <w:tcPr>
            <w:tcW w:w="1593" w:type="dxa"/>
          </w:tcPr>
          <w:p w:rsidR="000B5D91" w:rsidRPr="0003072D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D319B9" w:rsidRDefault="000B5D9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03072D">
        <w:tc>
          <w:tcPr>
            <w:tcW w:w="10490" w:type="dxa"/>
            <w:gridSpan w:val="5"/>
            <w:shd w:val="clear" w:color="auto" w:fill="C0C0C0"/>
          </w:tcPr>
          <w:p w:rsidR="003811D7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 (14 часов)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русской прозы рубежа веков</w:t>
            </w:r>
            <w:r w:rsidR="0034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346E11" w:rsidRDefault="00346E1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</w:p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Драма «На дне» как «пьеса-буревестник»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Русские поэты Серебряного века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346E11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А. Блок </w:t>
            </w:r>
          </w:p>
          <w:p w:rsidR="000B5D91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«В поэтической мастерской поэта».</w:t>
            </w:r>
          </w:p>
        </w:tc>
        <w:tc>
          <w:tcPr>
            <w:tcW w:w="1593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346E11" w:rsidRDefault="00346E1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:rsidR="000B5D91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Слово о писателе. Тема Родины в лирике поэта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B5D91" w:rsidRPr="0003072D" w:rsidTr="00490792">
        <w:trPr>
          <w:trHeight w:val="70"/>
        </w:trPr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0B5D91" w:rsidRPr="0003072D" w:rsidRDefault="00346E1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r w:rsidR="0003072D"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 Новаторство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346E11" w:rsidRDefault="00346E1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</w:t>
            </w:r>
          </w:p>
          <w:p w:rsidR="000B5D91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Судьба и творчество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D91" w:rsidRPr="0003072D" w:rsidTr="00490792">
        <w:tc>
          <w:tcPr>
            <w:tcW w:w="851" w:type="dxa"/>
          </w:tcPr>
          <w:p w:rsidR="000B5D91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346E11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А. Ахматова.  </w:t>
            </w:r>
          </w:p>
          <w:p w:rsidR="000B5D91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B5D91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BD6BCB" w:rsidRPr="00BD6BCB" w:rsidRDefault="00BD6BCB" w:rsidP="00BD6B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Р/р: </w:t>
            </w:r>
          </w:p>
          <w:p w:rsidR="003811D7" w:rsidRPr="0003072D" w:rsidRDefault="000B44E3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поэтов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3072D"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346E11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 </w:t>
            </w:r>
          </w:p>
          <w:p w:rsidR="003811D7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Жизнь и судьба. Новая социальная обстановка и новая психология в повести «Собачье сердце»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346E11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М. Шолохов </w:t>
            </w:r>
          </w:p>
          <w:p w:rsidR="003811D7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судьбы человека, иска</w:t>
            </w:r>
            <w:r w:rsidR="000B44E3">
              <w:rPr>
                <w:rFonts w:ascii="Times New Roman" w:hAnsi="Times New Roman" w:cs="Times New Roman"/>
                <w:sz w:val="24"/>
                <w:szCs w:val="24"/>
              </w:rPr>
              <w:t>леченного войной (по рассказу «С</w:t>
            </w: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удьба человека»)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346E11" w:rsidRDefault="00346E11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</w:t>
            </w:r>
          </w:p>
          <w:p w:rsidR="003811D7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</w:t>
            </w:r>
            <w:proofErr w:type="spellStart"/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03072D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3811D7" w:rsidRPr="0003072D" w:rsidRDefault="000B44E3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BCB">
              <w:rPr>
                <w:rFonts w:ascii="Times New Roman" w:hAnsi="Times New Roman" w:cs="Times New Roman"/>
                <w:b/>
                <w:sz w:val="24"/>
                <w:szCs w:val="24"/>
              </w:rPr>
              <w:t>НРК: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72D" w:rsidRPr="0003072D">
              <w:rPr>
                <w:rFonts w:ascii="Times New Roman" w:hAnsi="Times New Roman" w:cs="Times New Roman"/>
                <w:sz w:val="24"/>
                <w:szCs w:val="24"/>
              </w:rPr>
              <w:t>Новейшая русская проза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1D7" w:rsidRPr="0003072D" w:rsidTr="00490792">
        <w:tc>
          <w:tcPr>
            <w:tcW w:w="851" w:type="dxa"/>
          </w:tcPr>
          <w:p w:rsidR="003811D7" w:rsidRPr="0003072D" w:rsidRDefault="003811D7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3811D7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346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811D7" w:rsidRPr="0003072D" w:rsidRDefault="0003072D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1D7" w:rsidRPr="0003072D" w:rsidTr="0003072D">
        <w:tc>
          <w:tcPr>
            <w:tcW w:w="10490" w:type="dxa"/>
            <w:gridSpan w:val="5"/>
            <w:shd w:val="clear" w:color="auto" w:fill="D9D9D9"/>
          </w:tcPr>
          <w:p w:rsidR="003811D7" w:rsidRPr="0003072D" w:rsidRDefault="003811D7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 (1 час)</w:t>
            </w:r>
          </w:p>
        </w:tc>
      </w:tr>
      <w:tr w:rsidR="003811D7" w:rsidRPr="0003072D" w:rsidTr="003811D7">
        <w:tc>
          <w:tcPr>
            <w:tcW w:w="851" w:type="dxa"/>
            <w:shd w:val="clear" w:color="auto" w:fill="auto"/>
          </w:tcPr>
          <w:p w:rsidR="003811D7" w:rsidRPr="0003072D" w:rsidRDefault="0003072D" w:rsidP="0003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2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</w:tcPr>
          <w:p w:rsidR="003811D7" w:rsidRPr="000B44E3" w:rsidRDefault="000B44E3" w:rsidP="0003072D">
            <w:pPr>
              <w:pStyle w:val="Default"/>
            </w:pPr>
            <w:r w:rsidRPr="00BD6BCB">
              <w:rPr>
                <w:b/>
              </w:rPr>
              <w:t>НРК:</w:t>
            </w:r>
            <w:r>
              <w:t xml:space="preserve"> </w:t>
            </w:r>
            <w:r w:rsidR="00346E11" w:rsidRPr="00346E11">
              <w:t>Современная бурятская проза</w:t>
            </w:r>
            <w:r w:rsidR="00346E11">
              <w:t>.</w:t>
            </w:r>
          </w:p>
        </w:tc>
        <w:tc>
          <w:tcPr>
            <w:tcW w:w="1593" w:type="dxa"/>
            <w:shd w:val="clear" w:color="auto" w:fill="auto"/>
          </w:tcPr>
          <w:p w:rsidR="003811D7" w:rsidRPr="00346E11" w:rsidRDefault="00346E1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3811D7" w:rsidRPr="0003072D" w:rsidRDefault="00346E1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811D7" w:rsidRPr="0003072D" w:rsidRDefault="00346E11" w:rsidP="0003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3072D" w:rsidRDefault="0003072D" w:rsidP="000117F3">
      <w:pPr>
        <w:rPr>
          <w:rFonts w:ascii="Times New Roman" w:hAnsi="Times New Roman" w:cs="Times New Roman"/>
          <w:b/>
          <w:sz w:val="24"/>
          <w:szCs w:val="24"/>
        </w:rPr>
      </w:pPr>
    </w:p>
    <w:sectPr w:rsidR="0003072D" w:rsidSect="008B207D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D9" w:rsidRDefault="007D11D9" w:rsidP="008B207D">
      <w:pPr>
        <w:spacing w:after="0" w:line="240" w:lineRule="auto"/>
      </w:pPr>
      <w:r>
        <w:separator/>
      </w:r>
    </w:p>
  </w:endnote>
  <w:endnote w:type="continuationSeparator" w:id="0">
    <w:p w:rsidR="007D11D9" w:rsidRDefault="007D11D9" w:rsidP="008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70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6E11" w:rsidRPr="008B207D" w:rsidRDefault="00346E1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20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0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20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1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20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6E11" w:rsidRDefault="00346E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D9" w:rsidRDefault="007D11D9" w:rsidP="008B207D">
      <w:pPr>
        <w:spacing w:after="0" w:line="240" w:lineRule="auto"/>
      </w:pPr>
      <w:r>
        <w:separator/>
      </w:r>
    </w:p>
  </w:footnote>
  <w:footnote w:type="continuationSeparator" w:id="0">
    <w:p w:rsidR="007D11D9" w:rsidRDefault="007D11D9" w:rsidP="008B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ADE"/>
    <w:multiLevelType w:val="multilevel"/>
    <w:tmpl w:val="42D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80A38"/>
    <w:multiLevelType w:val="hybridMultilevel"/>
    <w:tmpl w:val="6936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12F"/>
    <w:multiLevelType w:val="multilevel"/>
    <w:tmpl w:val="49D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56666F"/>
    <w:multiLevelType w:val="hybridMultilevel"/>
    <w:tmpl w:val="E8F22C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6144EE7"/>
    <w:multiLevelType w:val="hybridMultilevel"/>
    <w:tmpl w:val="97B447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4526"/>
    <w:multiLevelType w:val="multilevel"/>
    <w:tmpl w:val="E5A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84"/>
    <w:rsid w:val="00000C11"/>
    <w:rsid w:val="000117F3"/>
    <w:rsid w:val="0003072D"/>
    <w:rsid w:val="000B44E3"/>
    <w:rsid w:val="000B5D91"/>
    <w:rsid w:val="000D47C3"/>
    <w:rsid w:val="001765C0"/>
    <w:rsid w:val="002154F3"/>
    <w:rsid w:val="00223BFC"/>
    <w:rsid w:val="0028544F"/>
    <w:rsid w:val="00315C68"/>
    <w:rsid w:val="00346E11"/>
    <w:rsid w:val="003659C3"/>
    <w:rsid w:val="003811D7"/>
    <w:rsid w:val="00432727"/>
    <w:rsid w:val="00490792"/>
    <w:rsid w:val="004A7CF3"/>
    <w:rsid w:val="004C3744"/>
    <w:rsid w:val="005B0882"/>
    <w:rsid w:val="00656947"/>
    <w:rsid w:val="00775492"/>
    <w:rsid w:val="007D11D9"/>
    <w:rsid w:val="00807C5F"/>
    <w:rsid w:val="00845D3E"/>
    <w:rsid w:val="008B207D"/>
    <w:rsid w:val="00901C5D"/>
    <w:rsid w:val="009C5484"/>
    <w:rsid w:val="00A25AAC"/>
    <w:rsid w:val="00A5284E"/>
    <w:rsid w:val="00A820FA"/>
    <w:rsid w:val="00B13193"/>
    <w:rsid w:val="00B14CA0"/>
    <w:rsid w:val="00B527D9"/>
    <w:rsid w:val="00B7132B"/>
    <w:rsid w:val="00BD0968"/>
    <w:rsid w:val="00BD6BCB"/>
    <w:rsid w:val="00BF2DDB"/>
    <w:rsid w:val="00C00B5D"/>
    <w:rsid w:val="00C11E14"/>
    <w:rsid w:val="00C6275B"/>
    <w:rsid w:val="00C913CA"/>
    <w:rsid w:val="00CA3C7D"/>
    <w:rsid w:val="00CB00C2"/>
    <w:rsid w:val="00D12042"/>
    <w:rsid w:val="00D319B9"/>
    <w:rsid w:val="00DF42D3"/>
    <w:rsid w:val="00E14B0C"/>
    <w:rsid w:val="00E15598"/>
    <w:rsid w:val="00E93D99"/>
    <w:rsid w:val="00EF1EBC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DF479-55FB-4213-9866-5484A60E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765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rmal (Web)"/>
    <w:basedOn w:val="a"/>
    <w:uiPriority w:val="99"/>
    <w:unhideWhenUsed/>
    <w:rsid w:val="009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527D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527D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7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91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67">
    <w:name w:val="Font Style67"/>
    <w:uiPriority w:val="99"/>
    <w:rsid w:val="00C913CA"/>
    <w:rPr>
      <w:rFonts w:ascii="Century Schoolbook" w:hAnsi="Century Schoolbook"/>
      <w:sz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207D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8B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07D"/>
  </w:style>
  <w:style w:type="paragraph" w:styleId="a8">
    <w:name w:val="footer"/>
    <w:basedOn w:val="a"/>
    <w:link w:val="a9"/>
    <w:uiPriority w:val="99"/>
    <w:unhideWhenUsed/>
    <w:rsid w:val="008B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07D"/>
  </w:style>
  <w:style w:type="paragraph" w:customStyle="1" w:styleId="1">
    <w:name w:val="Абзац списка1"/>
    <w:basedOn w:val="a"/>
    <w:rsid w:val="00807C5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7">
    <w:name w:val="c57"/>
    <w:basedOn w:val="a0"/>
    <w:rsid w:val="0080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BD08-B0C4-4211-B038-F9341B22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Buhg</cp:lastModifiedBy>
  <cp:revision>3</cp:revision>
  <dcterms:created xsi:type="dcterms:W3CDTF">2018-10-04T07:17:00Z</dcterms:created>
  <dcterms:modified xsi:type="dcterms:W3CDTF">2018-10-04T07:18:00Z</dcterms:modified>
</cp:coreProperties>
</file>